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BC6E" w14:textId="77777777" w:rsidR="0077658E" w:rsidRPr="00E87E53" w:rsidRDefault="0089284E" w:rsidP="0077658E">
      <w:pPr>
        <w:pStyle w:val="Tytu"/>
        <w:spacing w:line="276" w:lineRule="auto"/>
        <w:ind w:left="5664"/>
        <w:jc w:val="right"/>
        <w:rPr>
          <w:rFonts w:ascii="Arial" w:hAnsi="Arial" w:cs="Arial"/>
          <w:b w:val="0"/>
          <w:i/>
          <w:sz w:val="20"/>
          <w:szCs w:val="20"/>
        </w:rPr>
      </w:pPr>
      <w:r>
        <w:rPr>
          <w:rFonts w:ascii="Arial" w:hAnsi="Arial" w:cs="Arial"/>
          <w:b w:val="0"/>
          <w:i/>
          <w:sz w:val="20"/>
          <w:szCs w:val="20"/>
        </w:rPr>
        <w:t>Załącznik</w:t>
      </w:r>
    </w:p>
    <w:p w14:paraId="31707E49" w14:textId="77777777" w:rsidR="0077658E" w:rsidRPr="00E87E53" w:rsidRDefault="0077658E" w:rsidP="0077658E">
      <w:pPr>
        <w:pStyle w:val="Tytu"/>
        <w:spacing w:line="276" w:lineRule="auto"/>
        <w:ind w:left="4956" w:firstLine="708"/>
        <w:jc w:val="right"/>
        <w:rPr>
          <w:rFonts w:ascii="Arial" w:hAnsi="Arial" w:cs="Arial"/>
          <w:b w:val="0"/>
          <w:i/>
          <w:sz w:val="20"/>
          <w:szCs w:val="20"/>
        </w:rPr>
      </w:pPr>
      <w:r>
        <w:rPr>
          <w:rFonts w:ascii="Arial" w:hAnsi="Arial" w:cs="Arial"/>
          <w:b w:val="0"/>
          <w:i/>
          <w:sz w:val="20"/>
          <w:szCs w:val="20"/>
        </w:rPr>
        <w:t>do Uchwały Nr …………….</w:t>
      </w:r>
    </w:p>
    <w:p w14:paraId="43A98472" w14:textId="77777777" w:rsidR="0077658E" w:rsidRPr="00E87E53" w:rsidRDefault="0077658E" w:rsidP="0077658E">
      <w:pPr>
        <w:pStyle w:val="Tytu"/>
        <w:spacing w:line="276" w:lineRule="auto"/>
        <w:ind w:left="5664"/>
        <w:jc w:val="right"/>
        <w:rPr>
          <w:rFonts w:ascii="Arial" w:hAnsi="Arial" w:cs="Arial"/>
          <w:b w:val="0"/>
          <w:i/>
          <w:sz w:val="20"/>
          <w:szCs w:val="20"/>
        </w:rPr>
      </w:pPr>
      <w:r w:rsidRPr="00E87E53">
        <w:rPr>
          <w:rFonts w:ascii="Arial" w:hAnsi="Arial" w:cs="Arial"/>
          <w:b w:val="0"/>
          <w:i/>
          <w:sz w:val="20"/>
          <w:szCs w:val="20"/>
        </w:rPr>
        <w:t xml:space="preserve">Zarządu Województwa Podkarpackiego w Rzeszowie </w:t>
      </w:r>
    </w:p>
    <w:p w14:paraId="60B31D28" w14:textId="3875890D" w:rsidR="0077658E" w:rsidRPr="00FD258F" w:rsidRDefault="0077658E" w:rsidP="00FD258F">
      <w:pPr>
        <w:pStyle w:val="Tytu"/>
        <w:spacing w:line="276" w:lineRule="auto"/>
        <w:ind w:left="4956" w:firstLine="708"/>
        <w:jc w:val="right"/>
        <w:rPr>
          <w:rFonts w:ascii="Arial" w:hAnsi="Arial" w:cs="Arial"/>
          <w:b w:val="0"/>
          <w:i/>
          <w:sz w:val="20"/>
          <w:szCs w:val="20"/>
        </w:rPr>
      </w:pPr>
      <w:r>
        <w:rPr>
          <w:rFonts w:ascii="Arial" w:hAnsi="Arial" w:cs="Arial"/>
          <w:b w:val="0"/>
          <w:i/>
          <w:sz w:val="20"/>
          <w:szCs w:val="20"/>
        </w:rPr>
        <w:t>z dnia ……….</w:t>
      </w:r>
      <w:r w:rsidR="000E798A">
        <w:rPr>
          <w:rFonts w:ascii="Arial" w:hAnsi="Arial" w:cs="Arial"/>
          <w:b w:val="0"/>
          <w:i/>
          <w:sz w:val="20"/>
          <w:szCs w:val="20"/>
        </w:rPr>
        <w:t xml:space="preserve"> 2021</w:t>
      </w:r>
      <w:r w:rsidR="00FD258F">
        <w:rPr>
          <w:rFonts w:ascii="Arial" w:hAnsi="Arial" w:cs="Arial"/>
          <w:b w:val="0"/>
          <w:i/>
          <w:sz w:val="20"/>
          <w:szCs w:val="20"/>
        </w:rPr>
        <w:t xml:space="preserve"> ro</w:t>
      </w:r>
    </w:p>
    <w:p w14:paraId="05A9022F" w14:textId="6A688275" w:rsidR="000F6FD7" w:rsidRPr="0077658E" w:rsidRDefault="00B3448E" w:rsidP="002C3A0A">
      <w:pPr>
        <w:spacing w:after="0" w:line="360" w:lineRule="auto"/>
        <w:jc w:val="center"/>
        <w:rPr>
          <w:rFonts w:ascii="Arial" w:hAnsi="Arial" w:cs="Arial"/>
          <w:sz w:val="24"/>
          <w:szCs w:val="24"/>
        </w:rPr>
      </w:pPr>
      <w:r w:rsidRPr="0077658E">
        <w:rPr>
          <w:rFonts w:ascii="Arial" w:hAnsi="Arial" w:cs="Arial"/>
          <w:sz w:val="24"/>
          <w:szCs w:val="24"/>
        </w:rPr>
        <w:t>Sprawozdanie z przebiegu i wyników konsultacji</w:t>
      </w:r>
      <w:r w:rsidR="0077658E">
        <w:rPr>
          <w:rFonts w:ascii="Arial" w:hAnsi="Arial" w:cs="Arial"/>
          <w:sz w:val="24"/>
          <w:szCs w:val="24"/>
        </w:rPr>
        <w:br/>
      </w:r>
      <w:r w:rsidR="000F6FD7" w:rsidRPr="0077658E">
        <w:rPr>
          <w:rFonts w:ascii="Arial" w:hAnsi="Arial" w:cs="Arial"/>
          <w:sz w:val="24"/>
          <w:szCs w:val="24"/>
        </w:rPr>
        <w:t>„Podkarpacki</w:t>
      </w:r>
      <w:r w:rsidRPr="0077658E">
        <w:rPr>
          <w:rFonts w:ascii="Arial" w:hAnsi="Arial" w:cs="Arial"/>
          <w:sz w:val="24"/>
          <w:szCs w:val="24"/>
        </w:rPr>
        <w:t>ego</w:t>
      </w:r>
      <w:r w:rsidR="00A916D7">
        <w:rPr>
          <w:rFonts w:ascii="Arial" w:hAnsi="Arial" w:cs="Arial"/>
          <w:sz w:val="24"/>
          <w:szCs w:val="24"/>
        </w:rPr>
        <w:t xml:space="preserve"> </w:t>
      </w:r>
      <w:r w:rsidR="00F74C44" w:rsidRPr="0077658E">
        <w:rPr>
          <w:rFonts w:ascii="Arial" w:hAnsi="Arial" w:cs="Arial"/>
          <w:sz w:val="24"/>
          <w:szCs w:val="24"/>
        </w:rPr>
        <w:t>Program</w:t>
      </w:r>
      <w:r w:rsidRPr="0077658E">
        <w:rPr>
          <w:rFonts w:ascii="Arial" w:hAnsi="Arial" w:cs="Arial"/>
          <w:sz w:val="24"/>
          <w:szCs w:val="24"/>
        </w:rPr>
        <w:t>u</w:t>
      </w:r>
      <w:r w:rsidR="00F74C44" w:rsidRPr="0077658E">
        <w:rPr>
          <w:rFonts w:ascii="Arial" w:hAnsi="Arial" w:cs="Arial"/>
          <w:sz w:val="24"/>
          <w:szCs w:val="24"/>
        </w:rPr>
        <w:t xml:space="preserve"> Odnowy Wsi na lata 20</w:t>
      </w:r>
      <w:r w:rsidR="00E03EBD">
        <w:rPr>
          <w:rFonts w:ascii="Arial" w:hAnsi="Arial" w:cs="Arial"/>
          <w:sz w:val="24"/>
          <w:szCs w:val="24"/>
        </w:rPr>
        <w:t>21</w:t>
      </w:r>
      <w:r w:rsidR="00F74C44" w:rsidRPr="0077658E">
        <w:rPr>
          <w:rFonts w:ascii="Arial" w:hAnsi="Arial" w:cs="Arial"/>
          <w:sz w:val="24"/>
          <w:szCs w:val="24"/>
        </w:rPr>
        <w:t>-202</w:t>
      </w:r>
      <w:r w:rsidR="00E03EBD">
        <w:rPr>
          <w:rFonts w:ascii="Arial" w:hAnsi="Arial" w:cs="Arial"/>
          <w:sz w:val="24"/>
          <w:szCs w:val="24"/>
        </w:rPr>
        <w:t>5</w:t>
      </w:r>
      <w:r w:rsidR="000F6FD7" w:rsidRPr="0077658E">
        <w:rPr>
          <w:rFonts w:ascii="Arial" w:hAnsi="Arial" w:cs="Arial"/>
          <w:sz w:val="24"/>
          <w:szCs w:val="24"/>
        </w:rPr>
        <w:t>”</w:t>
      </w:r>
    </w:p>
    <w:p w14:paraId="3FC5746E" w14:textId="097FB616" w:rsidR="000F6FD7" w:rsidRDefault="000F6FD7" w:rsidP="002C3A0A">
      <w:pPr>
        <w:spacing w:after="0" w:line="360" w:lineRule="auto"/>
        <w:jc w:val="center"/>
        <w:rPr>
          <w:rFonts w:ascii="Arial" w:hAnsi="Arial" w:cs="Arial"/>
          <w:sz w:val="24"/>
          <w:szCs w:val="24"/>
        </w:rPr>
      </w:pPr>
    </w:p>
    <w:p w14:paraId="15107203" w14:textId="77777777" w:rsidR="0077658E" w:rsidRPr="0077658E" w:rsidRDefault="0077658E" w:rsidP="0077658E">
      <w:pPr>
        <w:spacing w:after="0" w:line="360" w:lineRule="auto"/>
        <w:jc w:val="center"/>
        <w:rPr>
          <w:rFonts w:ascii="Arial" w:hAnsi="Arial" w:cs="Arial"/>
          <w:sz w:val="24"/>
          <w:szCs w:val="24"/>
        </w:rPr>
      </w:pPr>
    </w:p>
    <w:p w14:paraId="03792381" w14:textId="71A2EF15" w:rsidR="00146D43" w:rsidRDefault="00146D43" w:rsidP="0077658E">
      <w:pPr>
        <w:pStyle w:val="Akapitzlist"/>
        <w:numPr>
          <w:ilvl w:val="0"/>
          <w:numId w:val="1"/>
        </w:numPr>
        <w:spacing w:after="0" w:line="360" w:lineRule="auto"/>
        <w:jc w:val="both"/>
        <w:rPr>
          <w:rFonts w:ascii="Arial" w:hAnsi="Arial" w:cs="Arial"/>
          <w:sz w:val="24"/>
          <w:szCs w:val="24"/>
        </w:rPr>
      </w:pPr>
      <w:r>
        <w:rPr>
          <w:rFonts w:ascii="Arial" w:hAnsi="Arial" w:cs="Arial"/>
          <w:sz w:val="24"/>
          <w:szCs w:val="24"/>
        </w:rPr>
        <w:t>Podstawa konsultacji: Uchwała</w:t>
      </w:r>
      <w:r w:rsidRPr="005313B5">
        <w:rPr>
          <w:rFonts w:ascii="Arial" w:hAnsi="Arial" w:cs="Arial"/>
          <w:sz w:val="24"/>
          <w:szCs w:val="24"/>
        </w:rPr>
        <w:t xml:space="preserve"> Zarządu Województwa Podkarpackiego </w:t>
      </w:r>
      <w:r>
        <w:rPr>
          <w:rFonts w:ascii="Arial" w:hAnsi="Arial" w:cs="Arial"/>
          <w:sz w:val="24"/>
          <w:szCs w:val="24"/>
        </w:rPr>
        <w:br/>
      </w:r>
      <w:r w:rsidRPr="005313B5">
        <w:rPr>
          <w:rFonts w:ascii="Arial" w:hAnsi="Arial" w:cs="Arial"/>
          <w:sz w:val="24"/>
          <w:szCs w:val="24"/>
        </w:rPr>
        <w:t xml:space="preserve">w Rzeszowie Nr </w:t>
      </w:r>
      <w:r>
        <w:rPr>
          <w:rFonts w:ascii="Arial" w:hAnsi="Arial" w:cs="Arial"/>
          <w:sz w:val="24"/>
          <w:szCs w:val="24"/>
        </w:rPr>
        <w:t>253</w:t>
      </w:r>
      <w:r w:rsidRPr="005313B5">
        <w:rPr>
          <w:rFonts w:ascii="Arial" w:hAnsi="Arial" w:cs="Arial"/>
          <w:sz w:val="24"/>
          <w:szCs w:val="24"/>
        </w:rPr>
        <w:t>/4</w:t>
      </w:r>
      <w:r>
        <w:rPr>
          <w:rFonts w:ascii="Arial" w:hAnsi="Arial" w:cs="Arial"/>
          <w:sz w:val="24"/>
          <w:szCs w:val="24"/>
        </w:rPr>
        <w:t>994</w:t>
      </w:r>
      <w:r w:rsidRPr="005313B5">
        <w:rPr>
          <w:rFonts w:ascii="Arial" w:hAnsi="Arial" w:cs="Arial"/>
          <w:sz w:val="24"/>
          <w:szCs w:val="24"/>
        </w:rPr>
        <w:t>/</w:t>
      </w:r>
      <w:r>
        <w:rPr>
          <w:rFonts w:ascii="Arial" w:hAnsi="Arial" w:cs="Arial"/>
          <w:sz w:val="24"/>
          <w:szCs w:val="24"/>
        </w:rPr>
        <w:t>21</w:t>
      </w:r>
      <w:r w:rsidRPr="005313B5">
        <w:rPr>
          <w:rFonts w:ascii="Arial" w:hAnsi="Arial" w:cs="Arial"/>
          <w:sz w:val="24"/>
          <w:szCs w:val="24"/>
        </w:rPr>
        <w:t xml:space="preserve"> z dnia </w:t>
      </w:r>
      <w:r>
        <w:rPr>
          <w:rFonts w:ascii="Arial" w:hAnsi="Arial" w:cs="Arial"/>
          <w:sz w:val="24"/>
          <w:szCs w:val="24"/>
        </w:rPr>
        <w:t>16</w:t>
      </w:r>
      <w:r w:rsidRPr="005313B5">
        <w:rPr>
          <w:rFonts w:ascii="Arial" w:hAnsi="Arial" w:cs="Arial"/>
          <w:sz w:val="24"/>
          <w:szCs w:val="24"/>
        </w:rPr>
        <w:t xml:space="preserve"> lutego 20</w:t>
      </w:r>
      <w:r>
        <w:rPr>
          <w:rFonts w:ascii="Arial" w:hAnsi="Arial" w:cs="Arial"/>
          <w:sz w:val="24"/>
          <w:szCs w:val="24"/>
        </w:rPr>
        <w:t>21</w:t>
      </w:r>
      <w:r w:rsidRPr="005313B5">
        <w:rPr>
          <w:rFonts w:ascii="Arial" w:hAnsi="Arial" w:cs="Arial"/>
          <w:sz w:val="24"/>
          <w:szCs w:val="24"/>
        </w:rPr>
        <w:t xml:space="preserve"> r. w sprawie przeprowadzenia konsultacji projektu „Podkarpackiego Programu Odnowy Wsi na lata 20</w:t>
      </w:r>
      <w:r>
        <w:rPr>
          <w:rFonts w:ascii="Arial" w:hAnsi="Arial" w:cs="Arial"/>
          <w:sz w:val="24"/>
          <w:szCs w:val="24"/>
        </w:rPr>
        <w:t>21</w:t>
      </w:r>
      <w:r w:rsidRPr="005313B5">
        <w:rPr>
          <w:rFonts w:ascii="Arial" w:hAnsi="Arial" w:cs="Arial"/>
          <w:sz w:val="24"/>
          <w:szCs w:val="24"/>
        </w:rPr>
        <w:t>- 202</w:t>
      </w:r>
      <w:r>
        <w:rPr>
          <w:rFonts w:ascii="Arial" w:hAnsi="Arial" w:cs="Arial"/>
          <w:sz w:val="24"/>
          <w:szCs w:val="24"/>
        </w:rPr>
        <w:t>5</w:t>
      </w:r>
      <w:r w:rsidRPr="005313B5">
        <w:rPr>
          <w:rFonts w:ascii="Arial" w:hAnsi="Arial" w:cs="Arial"/>
          <w:sz w:val="24"/>
          <w:szCs w:val="24"/>
        </w:rPr>
        <w:t>”</w:t>
      </w:r>
    </w:p>
    <w:p w14:paraId="32F28C98" w14:textId="3B7CE28A" w:rsidR="00B3448E" w:rsidRPr="0077658E" w:rsidRDefault="00B3448E" w:rsidP="0077658E">
      <w:pPr>
        <w:pStyle w:val="Akapitzlist"/>
        <w:numPr>
          <w:ilvl w:val="0"/>
          <w:numId w:val="1"/>
        </w:numPr>
        <w:spacing w:after="0" w:line="360" w:lineRule="auto"/>
        <w:jc w:val="both"/>
        <w:rPr>
          <w:rFonts w:ascii="Arial" w:hAnsi="Arial" w:cs="Arial"/>
          <w:sz w:val="24"/>
          <w:szCs w:val="24"/>
        </w:rPr>
      </w:pPr>
      <w:r w:rsidRPr="0077658E">
        <w:rPr>
          <w:rFonts w:ascii="Arial" w:hAnsi="Arial" w:cs="Arial"/>
          <w:sz w:val="24"/>
          <w:szCs w:val="24"/>
        </w:rPr>
        <w:t xml:space="preserve">Termin przeprowadzenia konsultacji: </w:t>
      </w:r>
      <w:r w:rsidR="005313B5">
        <w:rPr>
          <w:rFonts w:ascii="Arial" w:hAnsi="Arial" w:cs="Arial"/>
          <w:sz w:val="24"/>
          <w:szCs w:val="24"/>
        </w:rPr>
        <w:t>1</w:t>
      </w:r>
      <w:r w:rsidR="00CD5B9F">
        <w:rPr>
          <w:rFonts w:ascii="Arial" w:hAnsi="Arial" w:cs="Arial"/>
          <w:sz w:val="24"/>
          <w:szCs w:val="24"/>
        </w:rPr>
        <w:t>7</w:t>
      </w:r>
      <w:r w:rsidRPr="0077658E">
        <w:rPr>
          <w:rFonts w:ascii="Arial" w:hAnsi="Arial" w:cs="Arial"/>
          <w:sz w:val="24"/>
          <w:szCs w:val="24"/>
        </w:rPr>
        <w:t xml:space="preserve"> luty </w:t>
      </w:r>
      <w:r w:rsidR="005951FD">
        <w:rPr>
          <w:rFonts w:ascii="Arial" w:hAnsi="Arial" w:cs="Arial"/>
          <w:sz w:val="24"/>
          <w:szCs w:val="24"/>
        </w:rPr>
        <w:t>20</w:t>
      </w:r>
      <w:r w:rsidR="00CD5B9F">
        <w:rPr>
          <w:rFonts w:ascii="Arial" w:hAnsi="Arial" w:cs="Arial"/>
          <w:sz w:val="24"/>
          <w:szCs w:val="24"/>
        </w:rPr>
        <w:t>21</w:t>
      </w:r>
      <w:r w:rsidR="005951FD">
        <w:rPr>
          <w:rFonts w:ascii="Arial" w:hAnsi="Arial" w:cs="Arial"/>
          <w:sz w:val="24"/>
          <w:szCs w:val="24"/>
        </w:rPr>
        <w:t xml:space="preserve"> </w:t>
      </w:r>
      <w:r w:rsidR="005313B5">
        <w:rPr>
          <w:rFonts w:ascii="Arial" w:hAnsi="Arial" w:cs="Arial"/>
          <w:sz w:val="24"/>
          <w:szCs w:val="24"/>
        </w:rPr>
        <w:t>- 18</w:t>
      </w:r>
      <w:r w:rsidRPr="0077658E">
        <w:rPr>
          <w:rFonts w:ascii="Arial" w:hAnsi="Arial" w:cs="Arial"/>
          <w:sz w:val="24"/>
          <w:szCs w:val="24"/>
        </w:rPr>
        <w:t xml:space="preserve"> marzec 20</w:t>
      </w:r>
      <w:r w:rsidR="00CD5B9F">
        <w:rPr>
          <w:rFonts w:ascii="Arial" w:hAnsi="Arial" w:cs="Arial"/>
          <w:sz w:val="24"/>
          <w:szCs w:val="24"/>
        </w:rPr>
        <w:t>21</w:t>
      </w:r>
      <w:r w:rsidRPr="0077658E">
        <w:rPr>
          <w:rFonts w:ascii="Arial" w:hAnsi="Arial" w:cs="Arial"/>
          <w:sz w:val="24"/>
          <w:szCs w:val="24"/>
        </w:rPr>
        <w:t xml:space="preserve"> r.</w:t>
      </w:r>
    </w:p>
    <w:p w14:paraId="1E088334" w14:textId="073B1310" w:rsidR="00B3448E" w:rsidRPr="0077658E" w:rsidRDefault="00B3448E" w:rsidP="0077658E">
      <w:pPr>
        <w:pStyle w:val="Akapitzlist"/>
        <w:numPr>
          <w:ilvl w:val="0"/>
          <w:numId w:val="1"/>
        </w:numPr>
        <w:spacing w:after="0" w:line="360" w:lineRule="auto"/>
        <w:jc w:val="both"/>
        <w:rPr>
          <w:rFonts w:ascii="Arial" w:hAnsi="Arial" w:cs="Arial"/>
          <w:sz w:val="24"/>
          <w:szCs w:val="24"/>
        </w:rPr>
      </w:pPr>
      <w:r w:rsidRPr="0077658E">
        <w:rPr>
          <w:rFonts w:ascii="Arial" w:hAnsi="Arial" w:cs="Arial"/>
          <w:sz w:val="24"/>
          <w:szCs w:val="24"/>
        </w:rPr>
        <w:t xml:space="preserve">Sposób informacji o </w:t>
      </w:r>
      <w:r w:rsidRPr="005951FD">
        <w:rPr>
          <w:rFonts w:ascii="Arial" w:hAnsi="Arial" w:cs="Arial"/>
          <w:sz w:val="24"/>
          <w:szCs w:val="24"/>
        </w:rPr>
        <w:t xml:space="preserve">konsultacjach: ogłoszenie w dzienniku o zasięgu </w:t>
      </w:r>
      <w:r w:rsidRPr="000E798A">
        <w:rPr>
          <w:rFonts w:ascii="Arial" w:hAnsi="Arial" w:cs="Arial"/>
          <w:sz w:val="24"/>
          <w:szCs w:val="24"/>
        </w:rPr>
        <w:t>regionalnym „</w:t>
      </w:r>
      <w:r w:rsidR="000E798A" w:rsidRPr="000E798A">
        <w:rPr>
          <w:rFonts w:ascii="Arial" w:hAnsi="Arial" w:cs="Arial"/>
          <w:sz w:val="24"/>
          <w:szCs w:val="24"/>
        </w:rPr>
        <w:t>Nowiny</w:t>
      </w:r>
      <w:r w:rsidRPr="000E798A">
        <w:rPr>
          <w:rFonts w:ascii="Arial" w:hAnsi="Arial" w:cs="Arial"/>
          <w:sz w:val="24"/>
          <w:szCs w:val="24"/>
        </w:rPr>
        <w:t xml:space="preserve">” w </w:t>
      </w:r>
      <w:r w:rsidR="00A1597D" w:rsidRPr="000E798A">
        <w:rPr>
          <w:rFonts w:ascii="Arial" w:hAnsi="Arial" w:cs="Arial"/>
          <w:sz w:val="24"/>
          <w:szCs w:val="24"/>
        </w:rPr>
        <w:t xml:space="preserve">wydaniu </w:t>
      </w:r>
      <w:r w:rsidR="000E798A" w:rsidRPr="000E798A">
        <w:rPr>
          <w:rFonts w:ascii="Arial" w:hAnsi="Arial" w:cs="Arial"/>
          <w:sz w:val="24"/>
          <w:szCs w:val="24"/>
        </w:rPr>
        <w:t xml:space="preserve">Nr 32 (20 478) </w:t>
      </w:r>
      <w:r w:rsidR="00A1597D" w:rsidRPr="000E798A">
        <w:rPr>
          <w:rFonts w:ascii="Arial" w:hAnsi="Arial" w:cs="Arial"/>
          <w:sz w:val="24"/>
          <w:szCs w:val="24"/>
        </w:rPr>
        <w:t xml:space="preserve">z dnia </w:t>
      </w:r>
      <w:r w:rsidR="000E798A" w:rsidRPr="000E798A">
        <w:rPr>
          <w:rFonts w:ascii="Arial" w:hAnsi="Arial" w:cs="Arial"/>
          <w:sz w:val="24"/>
          <w:szCs w:val="24"/>
        </w:rPr>
        <w:t>17</w:t>
      </w:r>
      <w:r w:rsidR="005022B8" w:rsidRPr="000E798A">
        <w:rPr>
          <w:rFonts w:ascii="Arial" w:hAnsi="Arial" w:cs="Arial"/>
          <w:sz w:val="24"/>
          <w:szCs w:val="24"/>
        </w:rPr>
        <w:t xml:space="preserve"> lutego 20</w:t>
      </w:r>
      <w:r w:rsidR="00CD5B9F" w:rsidRPr="000E798A">
        <w:rPr>
          <w:rFonts w:ascii="Arial" w:hAnsi="Arial" w:cs="Arial"/>
          <w:sz w:val="24"/>
          <w:szCs w:val="24"/>
        </w:rPr>
        <w:t>21</w:t>
      </w:r>
      <w:r w:rsidRPr="000E798A">
        <w:rPr>
          <w:rFonts w:ascii="Arial" w:hAnsi="Arial" w:cs="Arial"/>
          <w:sz w:val="24"/>
          <w:szCs w:val="24"/>
        </w:rPr>
        <w:t xml:space="preserve"> </w:t>
      </w:r>
      <w:r w:rsidR="005951FD">
        <w:rPr>
          <w:rFonts w:ascii="Arial" w:hAnsi="Arial" w:cs="Arial"/>
          <w:sz w:val="24"/>
          <w:szCs w:val="24"/>
        </w:rPr>
        <w:t>r</w:t>
      </w:r>
      <w:r w:rsidR="000E798A">
        <w:rPr>
          <w:rFonts w:ascii="Arial" w:hAnsi="Arial" w:cs="Arial"/>
          <w:sz w:val="24"/>
          <w:szCs w:val="24"/>
        </w:rPr>
        <w:t>.</w:t>
      </w:r>
      <w:r w:rsidR="005951FD">
        <w:rPr>
          <w:rFonts w:ascii="Arial" w:hAnsi="Arial" w:cs="Arial"/>
          <w:sz w:val="24"/>
          <w:szCs w:val="24"/>
        </w:rPr>
        <w:t xml:space="preserve"> </w:t>
      </w:r>
      <w:r w:rsidRPr="0077658E">
        <w:rPr>
          <w:rFonts w:ascii="Arial" w:hAnsi="Arial" w:cs="Arial"/>
          <w:sz w:val="24"/>
          <w:szCs w:val="24"/>
        </w:rPr>
        <w:t xml:space="preserve"> </w:t>
      </w:r>
      <w:r w:rsidR="00A916D7">
        <w:rPr>
          <w:rFonts w:ascii="Arial" w:hAnsi="Arial" w:cs="Arial"/>
          <w:sz w:val="24"/>
          <w:szCs w:val="24"/>
        </w:rPr>
        <w:t xml:space="preserve">oraz </w:t>
      </w:r>
      <w:r w:rsidRPr="0077658E">
        <w:rPr>
          <w:rFonts w:ascii="Arial" w:hAnsi="Arial" w:cs="Arial"/>
          <w:sz w:val="24"/>
          <w:szCs w:val="24"/>
        </w:rPr>
        <w:t xml:space="preserve">informacja na stronie internetowej Urzędu Marszałkowskiego </w:t>
      </w:r>
      <w:r w:rsidR="002E216F">
        <w:rPr>
          <w:rFonts w:ascii="Arial" w:hAnsi="Arial" w:cs="Arial"/>
          <w:sz w:val="24"/>
          <w:szCs w:val="24"/>
        </w:rPr>
        <w:t xml:space="preserve">Województwa Podkarpackiego </w:t>
      </w:r>
      <w:hyperlink r:id="rId8" w:history="1">
        <w:r w:rsidRPr="0077658E">
          <w:rPr>
            <w:rStyle w:val="Hipercze"/>
            <w:rFonts w:ascii="Arial" w:hAnsi="Arial" w:cs="Arial"/>
            <w:sz w:val="24"/>
            <w:szCs w:val="24"/>
          </w:rPr>
          <w:t>odnowawsi.podkarpackie.pl</w:t>
        </w:r>
      </w:hyperlink>
      <w:r w:rsidRPr="0077658E">
        <w:rPr>
          <w:rFonts w:ascii="Arial" w:hAnsi="Arial" w:cs="Arial"/>
          <w:sz w:val="24"/>
          <w:szCs w:val="24"/>
        </w:rPr>
        <w:t>.</w:t>
      </w:r>
    </w:p>
    <w:p w14:paraId="479E2F84" w14:textId="77777777" w:rsidR="00B3448E" w:rsidRPr="0077658E" w:rsidRDefault="00B3448E" w:rsidP="0077658E">
      <w:pPr>
        <w:pStyle w:val="Akapitzlist"/>
        <w:numPr>
          <w:ilvl w:val="0"/>
          <w:numId w:val="1"/>
        </w:numPr>
        <w:spacing w:after="0" w:line="360" w:lineRule="auto"/>
        <w:jc w:val="both"/>
        <w:rPr>
          <w:rFonts w:ascii="Arial" w:hAnsi="Arial" w:cs="Arial"/>
          <w:sz w:val="24"/>
          <w:szCs w:val="24"/>
        </w:rPr>
      </w:pPr>
      <w:r w:rsidRPr="0077658E">
        <w:rPr>
          <w:rFonts w:ascii="Arial" w:hAnsi="Arial" w:cs="Arial"/>
          <w:sz w:val="24"/>
          <w:szCs w:val="24"/>
        </w:rPr>
        <w:t xml:space="preserve">Forma przeprowadzenia konsultacji: </w:t>
      </w:r>
    </w:p>
    <w:p w14:paraId="1A91BBB0" w14:textId="0056F6B4" w:rsidR="00B3448E" w:rsidRPr="0077658E" w:rsidRDefault="00B3448E" w:rsidP="0077658E">
      <w:pPr>
        <w:pStyle w:val="Akapitzlist"/>
        <w:spacing w:after="0" w:line="360" w:lineRule="auto"/>
        <w:jc w:val="both"/>
        <w:rPr>
          <w:rFonts w:ascii="Arial" w:hAnsi="Arial" w:cs="Arial"/>
          <w:sz w:val="24"/>
          <w:szCs w:val="24"/>
        </w:rPr>
      </w:pPr>
      <w:r w:rsidRPr="0077658E">
        <w:rPr>
          <w:rFonts w:ascii="Arial" w:hAnsi="Arial" w:cs="Arial"/>
          <w:sz w:val="24"/>
          <w:szCs w:val="24"/>
        </w:rPr>
        <w:t xml:space="preserve">- publikacja Projektu na stronie internetowej </w:t>
      </w:r>
      <w:hyperlink r:id="rId9" w:history="1">
        <w:r w:rsidRPr="0077658E">
          <w:rPr>
            <w:rStyle w:val="Hipercze"/>
            <w:rFonts w:ascii="Arial" w:hAnsi="Arial" w:cs="Arial"/>
            <w:sz w:val="24"/>
            <w:szCs w:val="24"/>
          </w:rPr>
          <w:t>odnowawsi.podkarpackie.pl</w:t>
        </w:r>
      </w:hyperlink>
      <w:r w:rsidRPr="0077658E">
        <w:rPr>
          <w:rFonts w:ascii="Arial" w:hAnsi="Arial" w:cs="Arial"/>
          <w:sz w:val="24"/>
          <w:szCs w:val="24"/>
        </w:rPr>
        <w:t xml:space="preserve"> wraz z formularzem do składania uwag i</w:t>
      </w:r>
      <w:r w:rsidR="002E216F">
        <w:rPr>
          <w:rFonts w:ascii="Arial" w:hAnsi="Arial" w:cs="Arial"/>
          <w:sz w:val="24"/>
          <w:szCs w:val="24"/>
        </w:rPr>
        <w:t xml:space="preserve"> wniosków,</w:t>
      </w:r>
    </w:p>
    <w:p w14:paraId="63DA1585" w14:textId="4875A548" w:rsidR="00B3448E" w:rsidRPr="0077658E" w:rsidRDefault="00B3448E" w:rsidP="0077658E">
      <w:pPr>
        <w:pStyle w:val="Akapitzlist"/>
        <w:spacing w:after="0" w:line="360" w:lineRule="auto"/>
        <w:jc w:val="both"/>
        <w:rPr>
          <w:rFonts w:ascii="Arial" w:hAnsi="Arial" w:cs="Arial"/>
          <w:sz w:val="24"/>
          <w:szCs w:val="24"/>
        </w:rPr>
      </w:pPr>
      <w:r w:rsidRPr="0077658E">
        <w:rPr>
          <w:rFonts w:ascii="Arial" w:hAnsi="Arial" w:cs="Arial"/>
          <w:sz w:val="24"/>
          <w:szCs w:val="24"/>
        </w:rPr>
        <w:t xml:space="preserve">- przyjmowanie uwag i wniosków do Projektu w siedzibie Urzędu Marszałkowskiego Województwa Podkarpackiego w Rzeszowie, </w:t>
      </w:r>
      <w:r w:rsidR="002C547F">
        <w:rPr>
          <w:rFonts w:ascii="Arial" w:hAnsi="Arial" w:cs="Arial"/>
          <w:sz w:val="24"/>
          <w:szCs w:val="24"/>
        </w:rPr>
        <w:br/>
      </w:r>
      <w:r w:rsidR="008D33CE">
        <w:rPr>
          <w:rFonts w:ascii="Arial" w:hAnsi="Arial" w:cs="Arial"/>
          <w:sz w:val="24"/>
          <w:szCs w:val="24"/>
        </w:rPr>
        <w:t>al. Ł. Cieplińskiego 4</w:t>
      </w:r>
      <w:r w:rsidRPr="0077658E">
        <w:rPr>
          <w:rFonts w:ascii="Arial" w:hAnsi="Arial" w:cs="Arial"/>
          <w:sz w:val="24"/>
          <w:szCs w:val="24"/>
        </w:rPr>
        <w:t>,</w:t>
      </w:r>
    </w:p>
    <w:p w14:paraId="40786D34" w14:textId="77777777" w:rsidR="00B3448E" w:rsidRPr="0077658E" w:rsidRDefault="00B3448E" w:rsidP="0077658E">
      <w:pPr>
        <w:pStyle w:val="Akapitzlist"/>
        <w:spacing w:after="0" w:line="360" w:lineRule="auto"/>
        <w:jc w:val="both"/>
        <w:rPr>
          <w:rFonts w:ascii="Arial" w:hAnsi="Arial" w:cs="Arial"/>
          <w:sz w:val="24"/>
          <w:szCs w:val="24"/>
        </w:rPr>
      </w:pPr>
      <w:r w:rsidRPr="0077658E">
        <w:rPr>
          <w:rFonts w:ascii="Arial" w:hAnsi="Arial" w:cs="Arial"/>
          <w:sz w:val="24"/>
          <w:szCs w:val="24"/>
        </w:rPr>
        <w:t xml:space="preserve">- przyjmowanie uwag i wniosków do Projektu za pośrednictwem poczty elektronicznej na adres: </w:t>
      </w:r>
      <w:hyperlink r:id="rId10" w:history="1">
        <w:r w:rsidRPr="0077658E">
          <w:rPr>
            <w:rStyle w:val="Hipercze"/>
            <w:rFonts w:ascii="Arial" w:hAnsi="Arial" w:cs="Arial"/>
            <w:sz w:val="24"/>
            <w:szCs w:val="24"/>
          </w:rPr>
          <w:t>w.palys@podkarpackie.pl</w:t>
        </w:r>
      </w:hyperlink>
      <w:r w:rsidRPr="0077658E">
        <w:rPr>
          <w:rFonts w:ascii="Arial" w:hAnsi="Arial" w:cs="Arial"/>
          <w:sz w:val="24"/>
          <w:szCs w:val="24"/>
        </w:rPr>
        <w:t>.</w:t>
      </w:r>
    </w:p>
    <w:p w14:paraId="67022E38" w14:textId="28DD813B" w:rsidR="00B3448E" w:rsidRPr="0077658E" w:rsidRDefault="00B3448E" w:rsidP="0077658E">
      <w:pPr>
        <w:pStyle w:val="Akapitzlist"/>
        <w:numPr>
          <w:ilvl w:val="0"/>
          <w:numId w:val="1"/>
        </w:numPr>
        <w:spacing w:after="0" w:line="360" w:lineRule="auto"/>
        <w:jc w:val="both"/>
        <w:rPr>
          <w:rFonts w:ascii="Arial" w:hAnsi="Arial" w:cs="Arial"/>
          <w:sz w:val="24"/>
          <w:szCs w:val="24"/>
        </w:rPr>
      </w:pPr>
      <w:r w:rsidRPr="0077658E">
        <w:rPr>
          <w:rFonts w:ascii="Arial" w:hAnsi="Arial" w:cs="Arial"/>
          <w:sz w:val="24"/>
          <w:szCs w:val="24"/>
        </w:rPr>
        <w:t xml:space="preserve">Ilość zgłoszonych uwag i wniosków: </w:t>
      </w:r>
      <w:r w:rsidR="000E798A">
        <w:rPr>
          <w:rFonts w:ascii="Arial" w:hAnsi="Arial" w:cs="Arial"/>
          <w:sz w:val="24"/>
          <w:szCs w:val="24"/>
        </w:rPr>
        <w:t>7</w:t>
      </w:r>
      <w:r w:rsidR="00146D43">
        <w:rPr>
          <w:rFonts w:ascii="Arial" w:hAnsi="Arial" w:cs="Arial"/>
          <w:sz w:val="24"/>
          <w:szCs w:val="24"/>
        </w:rPr>
        <w:t xml:space="preserve"> podmiotów</w:t>
      </w:r>
      <w:r w:rsidR="00E232BE">
        <w:rPr>
          <w:rFonts w:ascii="Arial" w:hAnsi="Arial" w:cs="Arial"/>
          <w:sz w:val="24"/>
          <w:szCs w:val="24"/>
        </w:rPr>
        <w:t xml:space="preserve"> zgłosiło 13 uwag.</w:t>
      </w:r>
    </w:p>
    <w:tbl>
      <w:tblPr>
        <w:tblW w:w="5866"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4"/>
        <w:gridCol w:w="2126"/>
        <w:gridCol w:w="2269"/>
        <w:gridCol w:w="3404"/>
        <w:gridCol w:w="1559"/>
      </w:tblGrid>
      <w:tr w:rsidR="006F6907" w:rsidRPr="007A1E03" w14:paraId="5EAA2544" w14:textId="1520D4F6" w:rsidTr="007A1E03">
        <w:tc>
          <w:tcPr>
            <w:tcW w:w="1599" w:type="pct"/>
            <w:gridSpan w:val="2"/>
            <w:shd w:val="clear" w:color="auto" w:fill="D9D9D9" w:themeFill="background1" w:themeFillShade="D9"/>
            <w:vAlign w:val="center"/>
          </w:tcPr>
          <w:p w14:paraId="026E8EE2" w14:textId="77777777" w:rsidR="006F6907" w:rsidRPr="007A1E03" w:rsidRDefault="006F6907" w:rsidP="00A916D7">
            <w:pPr>
              <w:spacing w:after="0" w:line="240" w:lineRule="auto"/>
              <w:jc w:val="center"/>
              <w:rPr>
                <w:rFonts w:ascii="Arial" w:hAnsi="Arial" w:cs="Arial"/>
                <w:b/>
              </w:rPr>
            </w:pPr>
            <w:bookmarkStart w:id="0" w:name="_Hlk66868940"/>
            <w:r w:rsidRPr="007A1E03">
              <w:rPr>
                <w:rFonts w:ascii="Arial" w:hAnsi="Arial" w:cs="Arial"/>
                <w:b/>
              </w:rPr>
              <w:t xml:space="preserve">Lp. zgłoszenia </w:t>
            </w:r>
          </w:p>
        </w:tc>
        <w:tc>
          <w:tcPr>
            <w:tcW w:w="3401" w:type="pct"/>
            <w:gridSpan w:val="3"/>
            <w:shd w:val="clear" w:color="auto" w:fill="D9D9D9" w:themeFill="background1" w:themeFillShade="D9"/>
          </w:tcPr>
          <w:p w14:paraId="2796900D" w14:textId="59B26693" w:rsidR="006F6907" w:rsidRPr="007A1E03" w:rsidRDefault="006F6907" w:rsidP="004B4AF5">
            <w:pPr>
              <w:spacing w:after="0" w:line="240" w:lineRule="auto"/>
              <w:jc w:val="center"/>
              <w:rPr>
                <w:rFonts w:ascii="Arial" w:hAnsi="Arial" w:cs="Arial"/>
                <w:b/>
              </w:rPr>
            </w:pPr>
            <w:r w:rsidRPr="007A1E03">
              <w:rPr>
                <w:rFonts w:ascii="Arial" w:hAnsi="Arial" w:cs="Arial"/>
                <w:b/>
              </w:rPr>
              <w:t>1</w:t>
            </w:r>
          </w:p>
        </w:tc>
      </w:tr>
      <w:tr w:rsidR="006F6907" w:rsidRPr="007A1E03" w14:paraId="269FCDB9" w14:textId="5620FC6B" w:rsidTr="007A1E03">
        <w:tc>
          <w:tcPr>
            <w:tcW w:w="1599" w:type="pct"/>
            <w:gridSpan w:val="2"/>
            <w:shd w:val="clear" w:color="auto" w:fill="D9D9D9" w:themeFill="background1" w:themeFillShade="D9"/>
            <w:vAlign w:val="center"/>
          </w:tcPr>
          <w:p w14:paraId="406486B5" w14:textId="77777777" w:rsidR="006F6907" w:rsidRPr="007A1E03" w:rsidRDefault="006F6907" w:rsidP="008779F7">
            <w:pPr>
              <w:spacing w:after="0" w:line="240" w:lineRule="auto"/>
              <w:jc w:val="center"/>
              <w:rPr>
                <w:rFonts w:ascii="Arial" w:hAnsi="Arial" w:cs="Arial"/>
                <w:b/>
              </w:rPr>
            </w:pPr>
            <w:r w:rsidRPr="007A1E03">
              <w:rPr>
                <w:rFonts w:ascii="Arial" w:hAnsi="Arial" w:cs="Arial"/>
                <w:b/>
              </w:rPr>
              <w:t>Data zgłoszenia:</w:t>
            </w:r>
          </w:p>
        </w:tc>
        <w:tc>
          <w:tcPr>
            <w:tcW w:w="3401" w:type="pct"/>
            <w:gridSpan w:val="3"/>
            <w:shd w:val="clear" w:color="auto" w:fill="D9D9D9" w:themeFill="background1" w:themeFillShade="D9"/>
          </w:tcPr>
          <w:p w14:paraId="4A806977" w14:textId="6962C729" w:rsidR="006F6907" w:rsidRPr="007A1E03" w:rsidRDefault="006F6907" w:rsidP="00CC0EC9">
            <w:pPr>
              <w:spacing w:after="0" w:line="240" w:lineRule="auto"/>
              <w:jc w:val="center"/>
              <w:rPr>
                <w:rFonts w:ascii="Arial" w:hAnsi="Arial" w:cs="Arial"/>
                <w:b/>
              </w:rPr>
            </w:pPr>
            <w:r w:rsidRPr="007A1E03">
              <w:rPr>
                <w:rFonts w:ascii="Arial" w:hAnsi="Arial" w:cs="Arial"/>
                <w:b/>
              </w:rPr>
              <w:t>24.02.2021 r.</w:t>
            </w:r>
          </w:p>
        </w:tc>
      </w:tr>
      <w:tr w:rsidR="006F6907" w:rsidRPr="007A1E03" w14:paraId="08A82D88" w14:textId="3B5AD6D8" w:rsidTr="007A1E03">
        <w:tc>
          <w:tcPr>
            <w:tcW w:w="1599" w:type="pct"/>
            <w:gridSpan w:val="2"/>
            <w:shd w:val="clear" w:color="auto" w:fill="D9D9D9" w:themeFill="background1" w:themeFillShade="D9"/>
            <w:vAlign w:val="center"/>
          </w:tcPr>
          <w:p w14:paraId="5BA3EBAD" w14:textId="77777777" w:rsidR="006F6907" w:rsidRPr="007A1E03" w:rsidRDefault="006F6907" w:rsidP="00A916D7">
            <w:pPr>
              <w:spacing w:after="0" w:line="240" w:lineRule="auto"/>
              <w:jc w:val="center"/>
              <w:rPr>
                <w:rFonts w:ascii="Arial" w:hAnsi="Arial" w:cs="Arial"/>
                <w:b/>
              </w:rPr>
            </w:pPr>
            <w:r w:rsidRPr="007A1E03">
              <w:rPr>
                <w:rFonts w:ascii="Arial" w:hAnsi="Arial" w:cs="Arial"/>
                <w:b/>
              </w:rPr>
              <w:t>Podmiot zgłaszający:</w:t>
            </w:r>
          </w:p>
        </w:tc>
        <w:tc>
          <w:tcPr>
            <w:tcW w:w="3401" w:type="pct"/>
            <w:gridSpan w:val="3"/>
            <w:shd w:val="clear" w:color="auto" w:fill="D9D9D9" w:themeFill="background1" w:themeFillShade="D9"/>
          </w:tcPr>
          <w:p w14:paraId="26F0E36D" w14:textId="6F178326" w:rsidR="006F6907" w:rsidRPr="007A1E03" w:rsidRDefault="006F6907" w:rsidP="00BA2224">
            <w:pPr>
              <w:spacing w:after="0" w:line="240" w:lineRule="auto"/>
              <w:jc w:val="center"/>
              <w:rPr>
                <w:rFonts w:ascii="Arial" w:hAnsi="Arial" w:cs="Arial"/>
                <w:b/>
              </w:rPr>
            </w:pPr>
            <w:r w:rsidRPr="007A1E03">
              <w:rPr>
                <w:rFonts w:ascii="Arial" w:hAnsi="Arial" w:cs="Arial"/>
                <w:b/>
              </w:rPr>
              <w:t>Gmina Zarzecze</w:t>
            </w:r>
          </w:p>
        </w:tc>
      </w:tr>
      <w:tr w:rsidR="006F6907" w:rsidRPr="007A1E03" w14:paraId="6A2F8916" w14:textId="0251A6F7" w:rsidTr="007A1E03">
        <w:tc>
          <w:tcPr>
            <w:tcW w:w="5000" w:type="pct"/>
            <w:gridSpan w:val="5"/>
            <w:shd w:val="clear" w:color="auto" w:fill="D9D9D9" w:themeFill="background1" w:themeFillShade="D9"/>
            <w:vAlign w:val="center"/>
          </w:tcPr>
          <w:p w14:paraId="117F0775" w14:textId="5105352A" w:rsidR="006F6907" w:rsidRPr="007A1E03" w:rsidRDefault="006F6907" w:rsidP="004B4AF5">
            <w:pPr>
              <w:spacing w:after="0" w:line="240" w:lineRule="auto"/>
              <w:jc w:val="center"/>
              <w:rPr>
                <w:rFonts w:ascii="Arial" w:hAnsi="Arial" w:cs="Arial"/>
                <w:b/>
              </w:rPr>
            </w:pPr>
            <w:r w:rsidRPr="007A1E03">
              <w:rPr>
                <w:rFonts w:ascii="Arial" w:hAnsi="Arial" w:cs="Arial"/>
                <w:b/>
              </w:rPr>
              <w:t xml:space="preserve">UWAGA Nr 1; Treść zgłoszonej uwagi i wniosku: </w:t>
            </w:r>
          </w:p>
        </w:tc>
      </w:tr>
      <w:tr w:rsidR="006F6907" w:rsidRPr="007A1E03" w14:paraId="1CC79305" w14:textId="514DD00C" w:rsidTr="007A1E03">
        <w:tc>
          <w:tcPr>
            <w:tcW w:w="599" w:type="pct"/>
            <w:shd w:val="clear" w:color="auto" w:fill="D9D9D9" w:themeFill="background1" w:themeFillShade="D9"/>
            <w:vAlign w:val="center"/>
          </w:tcPr>
          <w:p w14:paraId="3CAB0488" w14:textId="77777777" w:rsidR="006F6907" w:rsidRPr="007A1E03" w:rsidRDefault="006F6907" w:rsidP="002C4405">
            <w:pPr>
              <w:spacing w:after="0" w:line="240" w:lineRule="auto"/>
              <w:jc w:val="center"/>
              <w:rPr>
                <w:rFonts w:ascii="Arial" w:hAnsi="Arial" w:cs="Arial"/>
                <w:sz w:val="20"/>
                <w:szCs w:val="20"/>
              </w:rPr>
            </w:pPr>
            <w:r w:rsidRPr="007A1E03">
              <w:rPr>
                <w:rFonts w:ascii="Arial" w:hAnsi="Arial" w:cs="Arial"/>
                <w:sz w:val="20"/>
                <w:szCs w:val="20"/>
              </w:rPr>
              <w:t>Część dokumentu -</w:t>
            </w:r>
          </w:p>
          <w:p w14:paraId="07D9B2B2" w14:textId="77777777" w:rsidR="006F6907" w:rsidRPr="007A1E03" w:rsidRDefault="006F6907" w:rsidP="002C4405">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45A90F9C" w14:textId="77777777" w:rsidR="006F6907" w:rsidRPr="007A1E03" w:rsidRDefault="006F6907" w:rsidP="002C4405">
            <w:pPr>
              <w:spacing w:after="0" w:line="240" w:lineRule="auto"/>
              <w:jc w:val="center"/>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01C8AF50" w14:textId="77777777" w:rsidR="006F6907" w:rsidRPr="007A1E03" w:rsidRDefault="006F6907" w:rsidP="002C4405">
            <w:pPr>
              <w:spacing w:after="0" w:line="240" w:lineRule="auto"/>
              <w:jc w:val="center"/>
              <w:rPr>
                <w:rFonts w:ascii="Arial" w:hAnsi="Arial" w:cs="Arial"/>
                <w:sz w:val="20"/>
                <w:szCs w:val="20"/>
              </w:rPr>
            </w:pPr>
          </w:p>
          <w:p w14:paraId="0AFA4929" w14:textId="77777777" w:rsidR="006F6907" w:rsidRPr="007A1E03" w:rsidRDefault="006F6907" w:rsidP="002C4405">
            <w:pPr>
              <w:spacing w:after="0" w:line="240" w:lineRule="auto"/>
              <w:jc w:val="center"/>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3ED56D1C" w14:textId="1BAC794C" w:rsidR="006F6907" w:rsidRPr="007A1E03" w:rsidRDefault="006F6907" w:rsidP="00267408">
            <w:pPr>
              <w:spacing w:after="0" w:line="240" w:lineRule="auto"/>
              <w:jc w:val="center"/>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31334436" w14:textId="1D9EC6D0"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10027F12" w14:textId="16CC9C05" w:rsidTr="007A1E03">
        <w:tc>
          <w:tcPr>
            <w:tcW w:w="599" w:type="pct"/>
            <w:vAlign w:val="center"/>
          </w:tcPr>
          <w:p w14:paraId="2F5FF8CA" w14:textId="4D6B6DFD" w:rsidR="006F6907" w:rsidRPr="007A1E03" w:rsidRDefault="006F6907" w:rsidP="00175124">
            <w:pPr>
              <w:spacing w:after="0" w:line="240" w:lineRule="auto"/>
              <w:jc w:val="center"/>
              <w:rPr>
                <w:rFonts w:ascii="Arial" w:hAnsi="Arial" w:cs="Arial"/>
                <w:sz w:val="20"/>
                <w:szCs w:val="20"/>
              </w:rPr>
            </w:pPr>
            <w:bookmarkStart w:id="1" w:name="_Hlk66868341"/>
            <w:bookmarkEnd w:id="0"/>
            <w:r w:rsidRPr="007A1E03">
              <w:rPr>
                <w:rFonts w:ascii="Arial" w:hAnsi="Arial" w:cs="Arial"/>
                <w:sz w:val="20"/>
                <w:szCs w:val="20"/>
              </w:rPr>
              <w:t>9. Realizacja Programu</w:t>
            </w:r>
          </w:p>
          <w:p w14:paraId="22587579" w14:textId="77777777" w:rsidR="006F6907" w:rsidRPr="007A1E03" w:rsidRDefault="006F6907" w:rsidP="00175124">
            <w:pPr>
              <w:spacing w:after="0" w:line="240" w:lineRule="auto"/>
              <w:jc w:val="center"/>
              <w:rPr>
                <w:rFonts w:ascii="Arial" w:hAnsi="Arial" w:cs="Arial"/>
                <w:sz w:val="20"/>
                <w:szCs w:val="20"/>
              </w:rPr>
            </w:pPr>
          </w:p>
          <w:p w14:paraId="3DF1BF14" w14:textId="2DA5D1B9" w:rsidR="006F6907" w:rsidRPr="007A1E03" w:rsidRDefault="006F6907" w:rsidP="00175124">
            <w:pPr>
              <w:spacing w:after="0" w:line="240" w:lineRule="auto"/>
              <w:jc w:val="center"/>
              <w:rPr>
                <w:rFonts w:ascii="Arial" w:hAnsi="Arial" w:cs="Arial"/>
                <w:sz w:val="20"/>
                <w:szCs w:val="20"/>
              </w:rPr>
            </w:pPr>
            <w:r w:rsidRPr="007A1E03">
              <w:rPr>
                <w:rFonts w:ascii="Arial" w:hAnsi="Arial" w:cs="Arial"/>
                <w:sz w:val="20"/>
                <w:szCs w:val="20"/>
              </w:rPr>
              <w:lastRenderedPageBreak/>
              <w:t>9.1 Realizacja Programu w zakresie projektów ujętych w Sołeckich Strategiach Rozwoju Wsi</w:t>
            </w:r>
          </w:p>
          <w:p w14:paraId="0FD82C49" w14:textId="4D33DA25" w:rsidR="006F6907" w:rsidRPr="007A1E03" w:rsidRDefault="006F6907" w:rsidP="00175124">
            <w:pPr>
              <w:spacing w:after="0" w:line="240" w:lineRule="auto"/>
              <w:jc w:val="center"/>
              <w:rPr>
                <w:rFonts w:ascii="Arial" w:hAnsi="Arial" w:cs="Arial"/>
                <w:sz w:val="20"/>
                <w:szCs w:val="20"/>
              </w:rPr>
            </w:pPr>
            <w:r w:rsidRPr="007A1E03">
              <w:rPr>
                <w:rFonts w:ascii="Arial" w:hAnsi="Arial" w:cs="Arial"/>
                <w:sz w:val="20"/>
                <w:szCs w:val="20"/>
              </w:rPr>
              <w:t>- str. 11</w:t>
            </w:r>
          </w:p>
          <w:p w14:paraId="7327AA42" w14:textId="77777777" w:rsidR="006F6907" w:rsidRPr="007A1E03" w:rsidRDefault="006F6907" w:rsidP="00175124">
            <w:pPr>
              <w:spacing w:after="0" w:line="240" w:lineRule="auto"/>
              <w:jc w:val="center"/>
              <w:rPr>
                <w:rFonts w:ascii="Arial" w:hAnsi="Arial" w:cs="Arial"/>
                <w:sz w:val="20"/>
                <w:szCs w:val="20"/>
              </w:rPr>
            </w:pPr>
          </w:p>
        </w:tc>
        <w:tc>
          <w:tcPr>
            <w:tcW w:w="1000" w:type="pct"/>
          </w:tcPr>
          <w:p w14:paraId="1E2E5519" w14:textId="77777777" w:rsidR="006F6907" w:rsidRPr="007A1E03" w:rsidRDefault="006F6907" w:rsidP="00175124">
            <w:pPr>
              <w:spacing w:after="0" w:line="240" w:lineRule="auto"/>
              <w:rPr>
                <w:rFonts w:ascii="Arial" w:hAnsi="Arial" w:cs="Arial"/>
                <w:sz w:val="20"/>
                <w:szCs w:val="20"/>
              </w:rPr>
            </w:pPr>
            <w:r w:rsidRPr="007A1E03">
              <w:rPr>
                <w:rFonts w:ascii="Arial" w:hAnsi="Arial" w:cs="Arial"/>
                <w:sz w:val="20"/>
                <w:szCs w:val="20"/>
              </w:rPr>
              <w:lastRenderedPageBreak/>
              <w:t xml:space="preserve">Podkarpacki Program Odnowy Wsi na lata 2021-2025 realizowany </w:t>
            </w:r>
            <w:r w:rsidRPr="007A1E03">
              <w:rPr>
                <w:rFonts w:ascii="Arial" w:hAnsi="Arial" w:cs="Arial"/>
                <w:sz w:val="20"/>
                <w:szCs w:val="20"/>
              </w:rPr>
              <w:lastRenderedPageBreak/>
              <w:t xml:space="preserve">będzie zgodnie z ramowym harmonogramem. Gminy będą mogły przystąpić tylko </w:t>
            </w:r>
            <w:r w:rsidRPr="007A1E03">
              <w:rPr>
                <w:rFonts w:ascii="Arial" w:hAnsi="Arial" w:cs="Arial"/>
                <w:sz w:val="20"/>
                <w:szCs w:val="20"/>
              </w:rPr>
              <w:br/>
              <w:t xml:space="preserve">w pierwszym roku jego trwania. Samorządy będące uczestnikiem Podkarpackiego Programu Odnowy wsi na lata 2021-2025, zgłosić będą mogły tylko jedno sołectwo. </w:t>
            </w:r>
            <w:r w:rsidRPr="007A1E03">
              <w:rPr>
                <w:rFonts w:ascii="Arial" w:hAnsi="Arial" w:cs="Arial"/>
                <w:sz w:val="20"/>
                <w:szCs w:val="20"/>
              </w:rPr>
              <w:br/>
              <w:t>W czwartym roku realizacji Programu będzie możliwość dokonania przez Gminę zmiany sołectwa biorącego udział w Programie.</w:t>
            </w:r>
          </w:p>
          <w:p w14:paraId="21F95F3C" w14:textId="77777777" w:rsidR="006F6907" w:rsidRPr="007A1E03" w:rsidRDefault="006F6907" w:rsidP="00175124">
            <w:pPr>
              <w:spacing w:after="0" w:line="240" w:lineRule="auto"/>
              <w:rPr>
                <w:rFonts w:ascii="Arial" w:hAnsi="Arial" w:cs="Arial"/>
                <w:sz w:val="20"/>
                <w:szCs w:val="20"/>
              </w:rPr>
            </w:pPr>
          </w:p>
        </w:tc>
        <w:tc>
          <w:tcPr>
            <w:tcW w:w="1067" w:type="pct"/>
          </w:tcPr>
          <w:p w14:paraId="12AFD233" w14:textId="77777777" w:rsidR="006F6907" w:rsidRPr="007A1E03" w:rsidRDefault="006F6907" w:rsidP="00175124">
            <w:pPr>
              <w:spacing w:after="0" w:line="240" w:lineRule="auto"/>
              <w:rPr>
                <w:rFonts w:ascii="Arial" w:hAnsi="Arial" w:cs="Arial"/>
                <w:sz w:val="20"/>
                <w:szCs w:val="20"/>
              </w:rPr>
            </w:pPr>
            <w:r w:rsidRPr="007A1E03">
              <w:rPr>
                <w:rFonts w:ascii="Arial" w:hAnsi="Arial" w:cs="Arial"/>
                <w:sz w:val="20"/>
                <w:szCs w:val="20"/>
              </w:rPr>
              <w:lastRenderedPageBreak/>
              <w:t xml:space="preserve">Podkarpacki Program Odnowy Wsi na lata 2021-2025 realizowany będzie </w:t>
            </w:r>
            <w:r w:rsidRPr="007A1E03">
              <w:rPr>
                <w:rFonts w:ascii="Arial" w:hAnsi="Arial" w:cs="Arial"/>
                <w:sz w:val="20"/>
                <w:szCs w:val="20"/>
              </w:rPr>
              <w:lastRenderedPageBreak/>
              <w:t xml:space="preserve">zgodnie z ramowym harmonogramem. </w:t>
            </w:r>
          </w:p>
          <w:p w14:paraId="7E1FAF56" w14:textId="77777777" w:rsidR="006F6907" w:rsidRPr="007A1E03" w:rsidRDefault="006F6907" w:rsidP="00175124">
            <w:pPr>
              <w:spacing w:after="0" w:line="240" w:lineRule="auto"/>
              <w:rPr>
                <w:rFonts w:ascii="Arial" w:hAnsi="Arial" w:cs="Arial"/>
                <w:sz w:val="20"/>
                <w:szCs w:val="20"/>
              </w:rPr>
            </w:pPr>
            <w:r w:rsidRPr="007A1E03">
              <w:rPr>
                <w:rFonts w:ascii="Arial" w:hAnsi="Arial" w:cs="Arial"/>
                <w:sz w:val="20"/>
                <w:szCs w:val="20"/>
              </w:rPr>
              <w:t xml:space="preserve">Gminy będą mogły przystąpić tylko </w:t>
            </w:r>
          </w:p>
          <w:p w14:paraId="20967B04" w14:textId="77777777" w:rsidR="006F6907" w:rsidRPr="007A1E03" w:rsidRDefault="006F6907" w:rsidP="00175124">
            <w:pPr>
              <w:spacing w:after="0" w:line="240" w:lineRule="auto"/>
              <w:rPr>
                <w:rFonts w:ascii="Arial" w:hAnsi="Arial" w:cs="Arial"/>
                <w:sz w:val="20"/>
                <w:szCs w:val="20"/>
              </w:rPr>
            </w:pPr>
            <w:r w:rsidRPr="007A1E03">
              <w:rPr>
                <w:rFonts w:ascii="Arial" w:hAnsi="Arial" w:cs="Arial"/>
                <w:sz w:val="20"/>
                <w:szCs w:val="20"/>
              </w:rPr>
              <w:t xml:space="preserve">w pierwszym roku jego trwania. Samorządy będące uczestnikiem Podkarpackiego Programu Odnowy wsi na lata 2021-2025, zgłosić będą mogły dwa sołectwa. </w:t>
            </w:r>
          </w:p>
          <w:p w14:paraId="76C73252" w14:textId="47FA1D32" w:rsidR="006F6907" w:rsidRPr="007A1E03" w:rsidRDefault="006F6907" w:rsidP="00175124">
            <w:pPr>
              <w:spacing w:after="0" w:line="240" w:lineRule="auto"/>
              <w:rPr>
                <w:rFonts w:ascii="Arial" w:hAnsi="Arial" w:cs="Arial"/>
                <w:sz w:val="20"/>
                <w:szCs w:val="20"/>
              </w:rPr>
            </w:pPr>
            <w:r w:rsidRPr="007A1E03">
              <w:rPr>
                <w:rFonts w:ascii="Arial" w:hAnsi="Arial" w:cs="Arial"/>
                <w:sz w:val="20"/>
                <w:szCs w:val="20"/>
              </w:rPr>
              <w:t>Sołectwa będą składać wnioski naprzemiennie, bądź kolejności ustalonej na podstawie uchwały Rady Gminy.</w:t>
            </w:r>
          </w:p>
        </w:tc>
        <w:tc>
          <w:tcPr>
            <w:tcW w:w="1601" w:type="pct"/>
          </w:tcPr>
          <w:p w14:paraId="10663148" w14:textId="77777777" w:rsidR="006F6907" w:rsidRPr="007A1E03" w:rsidRDefault="006F6907" w:rsidP="00175124">
            <w:pPr>
              <w:spacing w:after="0" w:line="240" w:lineRule="auto"/>
              <w:rPr>
                <w:rFonts w:ascii="Arial" w:hAnsi="Arial" w:cs="Arial"/>
                <w:sz w:val="20"/>
                <w:szCs w:val="20"/>
              </w:rPr>
            </w:pPr>
            <w:r w:rsidRPr="007A1E03">
              <w:rPr>
                <w:rFonts w:ascii="Arial" w:hAnsi="Arial" w:cs="Arial"/>
                <w:sz w:val="20"/>
                <w:szCs w:val="20"/>
              </w:rPr>
              <w:lastRenderedPageBreak/>
              <w:t xml:space="preserve">Rok 2021 jest ciężkim w związku z trwającą pandemią koronawirusa. W 2021 r. utrudnione będą spotkania, tym samym mogą </w:t>
            </w:r>
            <w:r w:rsidRPr="007A1E03">
              <w:rPr>
                <w:rFonts w:ascii="Arial" w:hAnsi="Arial" w:cs="Arial"/>
                <w:sz w:val="20"/>
                <w:szCs w:val="20"/>
              </w:rPr>
              <w:lastRenderedPageBreak/>
              <w:t>nastąpić komplikacje w pisaniu strategii na początku roku. W miarę ustawania zagrożeń epidemicznych można zorganizować warsztaty dla dwóch sołectw w roku 2021. Lata 2022-2025 przeznaczone byłyby na realizację zadań zapisanych w strategiach. Środki zaplanowane na rok 2021 można przenieść proporcjonalnie na lata realizacji zadań ze strategii. Wprowadzenie takiego zastosowania pozwoli na zażegnanie sporów o wykorzystanie środków publicznych, gdyż jedna wioska złoży trzy wnioski na realizację zadań, a druga tylko dwa.</w:t>
            </w:r>
          </w:p>
          <w:p w14:paraId="4FED02CD" w14:textId="77777777" w:rsidR="006F6907" w:rsidRPr="007A1E03" w:rsidRDefault="006F6907" w:rsidP="00175124">
            <w:pPr>
              <w:spacing w:after="0" w:line="240" w:lineRule="auto"/>
              <w:rPr>
                <w:rFonts w:ascii="Arial" w:hAnsi="Arial" w:cs="Arial"/>
                <w:sz w:val="20"/>
                <w:szCs w:val="20"/>
              </w:rPr>
            </w:pPr>
          </w:p>
          <w:p w14:paraId="115BF63F" w14:textId="3B7D45D6" w:rsidR="006F6907" w:rsidRPr="007A1E03" w:rsidRDefault="006F6907" w:rsidP="00175124">
            <w:pPr>
              <w:spacing w:after="0" w:line="240" w:lineRule="auto"/>
              <w:rPr>
                <w:rFonts w:ascii="Arial" w:hAnsi="Arial" w:cs="Arial"/>
                <w:sz w:val="20"/>
                <w:szCs w:val="20"/>
              </w:rPr>
            </w:pPr>
          </w:p>
        </w:tc>
        <w:tc>
          <w:tcPr>
            <w:tcW w:w="733" w:type="pct"/>
          </w:tcPr>
          <w:p w14:paraId="428A1B79" w14:textId="7AF198A2" w:rsidR="006F6907" w:rsidRPr="007A1E03" w:rsidRDefault="00703A85" w:rsidP="007A1E03">
            <w:pPr>
              <w:spacing w:after="0" w:line="240" w:lineRule="auto"/>
              <w:rPr>
                <w:rFonts w:ascii="Arial" w:hAnsi="Arial" w:cs="Arial"/>
                <w:sz w:val="20"/>
                <w:szCs w:val="20"/>
              </w:rPr>
            </w:pPr>
            <w:r w:rsidRPr="007A1E03">
              <w:rPr>
                <w:rFonts w:ascii="Arial" w:hAnsi="Arial" w:cs="Arial"/>
                <w:sz w:val="20"/>
                <w:szCs w:val="20"/>
              </w:rPr>
              <w:lastRenderedPageBreak/>
              <w:t>Odrzucono, uzasadnienie pkt. 7.1</w:t>
            </w:r>
          </w:p>
        </w:tc>
      </w:tr>
      <w:bookmarkEnd w:id="1"/>
      <w:tr w:rsidR="006F6907" w:rsidRPr="007A1E03" w14:paraId="32F238EF" w14:textId="474CB883" w:rsidTr="007A1E03">
        <w:tc>
          <w:tcPr>
            <w:tcW w:w="5000" w:type="pct"/>
            <w:gridSpan w:val="5"/>
            <w:shd w:val="clear" w:color="auto" w:fill="D9D9D9" w:themeFill="background1" w:themeFillShade="D9"/>
            <w:vAlign w:val="center"/>
          </w:tcPr>
          <w:p w14:paraId="654F6556" w14:textId="309245FA" w:rsidR="006F6907" w:rsidRPr="007A1E03" w:rsidRDefault="006F6907" w:rsidP="00A36D77">
            <w:pPr>
              <w:spacing w:after="0" w:line="240" w:lineRule="auto"/>
              <w:jc w:val="center"/>
              <w:rPr>
                <w:rFonts w:ascii="Arial" w:hAnsi="Arial" w:cs="Arial"/>
                <w:b/>
              </w:rPr>
            </w:pPr>
            <w:r w:rsidRPr="007A1E03">
              <w:rPr>
                <w:rFonts w:ascii="Arial" w:hAnsi="Arial" w:cs="Arial"/>
                <w:b/>
              </w:rPr>
              <w:t>UWAGA Nr 2; Treść zgłoszonej uwagi i wniosku:</w:t>
            </w:r>
          </w:p>
        </w:tc>
      </w:tr>
      <w:tr w:rsidR="006F6907" w:rsidRPr="007A1E03" w14:paraId="6DE6DF24" w14:textId="31EF75BA" w:rsidTr="007A1E03">
        <w:tc>
          <w:tcPr>
            <w:tcW w:w="599" w:type="pct"/>
            <w:shd w:val="clear" w:color="auto" w:fill="D9D9D9" w:themeFill="background1" w:themeFillShade="D9"/>
            <w:vAlign w:val="center"/>
          </w:tcPr>
          <w:p w14:paraId="0FFE768F" w14:textId="77777777" w:rsidR="006F6907" w:rsidRPr="007A1E03" w:rsidRDefault="006F6907" w:rsidP="00267408">
            <w:pPr>
              <w:spacing w:after="0" w:line="240" w:lineRule="auto"/>
              <w:jc w:val="center"/>
              <w:rPr>
                <w:rFonts w:ascii="Arial" w:hAnsi="Arial" w:cs="Arial"/>
                <w:sz w:val="20"/>
                <w:szCs w:val="20"/>
              </w:rPr>
            </w:pPr>
            <w:r w:rsidRPr="007A1E03">
              <w:rPr>
                <w:rFonts w:ascii="Arial" w:hAnsi="Arial" w:cs="Arial"/>
                <w:sz w:val="20"/>
                <w:szCs w:val="20"/>
              </w:rPr>
              <w:t>Część dokumentu -</w:t>
            </w:r>
          </w:p>
          <w:p w14:paraId="51C9DC05" w14:textId="3016FADB" w:rsidR="006F6907" w:rsidRPr="007A1E03" w:rsidRDefault="006F6907" w:rsidP="00267408">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480A7C84" w14:textId="7CA27228" w:rsidR="006F6907" w:rsidRPr="007A1E03" w:rsidRDefault="006F6907" w:rsidP="00267408">
            <w:pPr>
              <w:spacing w:after="0" w:line="240" w:lineRule="auto"/>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7F02571F" w14:textId="77777777" w:rsidR="006F6907" w:rsidRPr="007A1E03" w:rsidRDefault="006F6907" w:rsidP="00267408">
            <w:pPr>
              <w:spacing w:after="0" w:line="240" w:lineRule="auto"/>
              <w:jc w:val="center"/>
              <w:rPr>
                <w:rFonts w:ascii="Arial" w:hAnsi="Arial" w:cs="Arial"/>
                <w:sz w:val="20"/>
                <w:szCs w:val="20"/>
              </w:rPr>
            </w:pPr>
          </w:p>
          <w:p w14:paraId="55579F7B" w14:textId="17D5445D" w:rsidR="006F6907" w:rsidRPr="007A1E03" w:rsidRDefault="006F6907" w:rsidP="00267408">
            <w:pPr>
              <w:spacing w:after="0" w:line="240" w:lineRule="auto"/>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1D8E0F1F" w14:textId="6BAC6040" w:rsidR="006F6907" w:rsidRPr="007A1E03" w:rsidRDefault="006F6907" w:rsidP="00267408">
            <w:pPr>
              <w:spacing w:after="0" w:line="240" w:lineRule="auto"/>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4A84201C" w14:textId="4C9A5223"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0A7951CA" w14:textId="49D0AD36" w:rsidTr="007A1E03">
        <w:tc>
          <w:tcPr>
            <w:tcW w:w="599" w:type="pct"/>
            <w:vAlign w:val="center"/>
          </w:tcPr>
          <w:p w14:paraId="7EB9491C" w14:textId="77777777" w:rsidR="006F6907" w:rsidRPr="007A1E03" w:rsidRDefault="006F6907" w:rsidP="00267408">
            <w:pPr>
              <w:spacing w:after="0" w:line="240" w:lineRule="auto"/>
              <w:jc w:val="center"/>
              <w:rPr>
                <w:rFonts w:ascii="Arial" w:hAnsi="Arial" w:cs="Arial"/>
                <w:sz w:val="20"/>
                <w:szCs w:val="20"/>
              </w:rPr>
            </w:pPr>
            <w:r w:rsidRPr="007A1E03">
              <w:rPr>
                <w:rFonts w:ascii="Arial" w:hAnsi="Arial" w:cs="Arial"/>
                <w:sz w:val="20"/>
                <w:szCs w:val="20"/>
              </w:rPr>
              <w:t>9. Realizacja Programu</w:t>
            </w:r>
          </w:p>
          <w:p w14:paraId="2536A146" w14:textId="77777777" w:rsidR="006F6907" w:rsidRPr="007A1E03" w:rsidRDefault="006F6907" w:rsidP="00267408">
            <w:pPr>
              <w:spacing w:after="0" w:line="240" w:lineRule="auto"/>
              <w:jc w:val="center"/>
              <w:rPr>
                <w:rFonts w:ascii="Arial" w:hAnsi="Arial" w:cs="Arial"/>
                <w:sz w:val="20"/>
                <w:szCs w:val="20"/>
              </w:rPr>
            </w:pPr>
          </w:p>
          <w:p w14:paraId="3BD5B5B3" w14:textId="77777777" w:rsidR="006F6907" w:rsidRPr="007A1E03" w:rsidRDefault="006F6907" w:rsidP="00267408">
            <w:pPr>
              <w:spacing w:after="0" w:line="240" w:lineRule="auto"/>
              <w:jc w:val="center"/>
              <w:rPr>
                <w:rFonts w:ascii="Arial" w:hAnsi="Arial" w:cs="Arial"/>
                <w:sz w:val="20"/>
                <w:szCs w:val="20"/>
              </w:rPr>
            </w:pPr>
            <w:r w:rsidRPr="007A1E03">
              <w:rPr>
                <w:rFonts w:ascii="Arial" w:hAnsi="Arial" w:cs="Arial"/>
                <w:sz w:val="20"/>
                <w:szCs w:val="20"/>
              </w:rPr>
              <w:t>9.1 Realizacja Programu w zakresie projektów ujętych w Sołeckich Strategiach Rozwoju Wsi</w:t>
            </w:r>
          </w:p>
          <w:p w14:paraId="53F0D88D" w14:textId="171D499D" w:rsidR="006F6907" w:rsidRPr="007A1E03" w:rsidRDefault="006F6907" w:rsidP="00FD258F">
            <w:pPr>
              <w:spacing w:after="0" w:line="240" w:lineRule="auto"/>
              <w:jc w:val="center"/>
              <w:rPr>
                <w:rFonts w:ascii="Arial" w:hAnsi="Arial" w:cs="Arial"/>
                <w:sz w:val="20"/>
                <w:szCs w:val="20"/>
              </w:rPr>
            </w:pPr>
            <w:r w:rsidRPr="007A1E03">
              <w:rPr>
                <w:rFonts w:ascii="Arial" w:hAnsi="Arial" w:cs="Arial"/>
                <w:sz w:val="20"/>
                <w:szCs w:val="20"/>
              </w:rPr>
              <w:t>- str. 11</w:t>
            </w:r>
          </w:p>
        </w:tc>
        <w:tc>
          <w:tcPr>
            <w:tcW w:w="1000" w:type="pct"/>
          </w:tcPr>
          <w:p w14:paraId="66ED17F0" w14:textId="77777777" w:rsidR="006F6907" w:rsidRPr="007A1E03" w:rsidRDefault="006F6907" w:rsidP="00267408">
            <w:pPr>
              <w:spacing w:after="0" w:line="240" w:lineRule="auto"/>
              <w:rPr>
                <w:rFonts w:ascii="Arial" w:hAnsi="Arial" w:cs="Arial"/>
                <w:bCs/>
                <w:sz w:val="20"/>
                <w:szCs w:val="20"/>
              </w:rPr>
            </w:pPr>
            <w:r w:rsidRPr="007A1E03">
              <w:rPr>
                <w:rFonts w:ascii="Arial" w:hAnsi="Arial" w:cs="Arial"/>
                <w:bCs/>
                <w:sz w:val="20"/>
                <w:szCs w:val="20"/>
              </w:rPr>
              <w:t xml:space="preserve">Przyznanie środków finansowych z budżetu województwa odbywać się będzie na podstawie Uchwały Sejmiku Województwa Podkarpackiego. </w:t>
            </w:r>
          </w:p>
          <w:p w14:paraId="30BC39F7" w14:textId="77777777" w:rsidR="006F6907" w:rsidRPr="007A1E03" w:rsidRDefault="006F6907" w:rsidP="00267408">
            <w:pPr>
              <w:spacing w:after="0" w:line="240" w:lineRule="auto"/>
              <w:rPr>
                <w:rFonts w:ascii="Arial" w:hAnsi="Arial" w:cs="Arial"/>
                <w:bCs/>
                <w:sz w:val="20"/>
                <w:szCs w:val="20"/>
              </w:rPr>
            </w:pPr>
            <w:r w:rsidRPr="007A1E03">
              <w:rPr>
                <w:rFonts w:ascii="Arial" w:hAnsi="Arial" w:cs="Arial"/>
                <w:bCs/>
                <w:sz w:val="20"/>
                <w:szCs w:val="20"/>
              </w:rPr>
              <w:t>Środki finansowe przyznane zostaną beneficjentom w limicie dostępnym w ramach budżetu przewidzianego na dany rok realizacji Programu. O przyznaniu pomocy decydować będzie większa liczba punktów na liście rankingowej.</w:t>
            </w:r>
          </w:p>
          <w:p w14:paraId="63D5E07B" w14:textId="77777777" w:rsidR="006F6907" w:rsidRPr="007A1E03" w:rsidRDefault="006F6907" w:rsidP="00267408">
            <w:pPr>
              <w:spacing w:after="0" w:line="240" w:lineRule="auto"/>
              <w:rPr>
                <w:rFonts w:ascii="Arial" w:hAnsi="Arial" w:cs="Arial"/>
                <w:sz w:val="20"/>
                <w:szCs w:val="20"/>
              </w:rPr>
            </w:pPr>
          </w:p>
        </w:tc>
        <w:tc>
          <w:tcPr>
            <w:tcW w:w="1067" w:type="pct"/>
          </w:tcPr>
          <w:p w14:paraId="40088229" w14:textId="77777777" w:rsidR="006F6907" w:rsidRPr="007A1E03" w:rsidRDefault="006F6907" w:rsidP="00267408">
            <w:pPr>
              <w:spacing w:after="0" w:line="240" w:lineRule="auto"/>
              <w:rPr>
                <w:rFonts w:ascii="Arial" w:hAnsi="Arial" w:cs="Arial"/>
                <w:bCs/>
                <w:sz w:val="20"/>
                <w:szCs w:val="20"/>
              </w:rPr>
            </w:pPr>
            <w:r w:rsidRPr="007A1E03">
              <w:rPr>
                <w:rFonts w:ascii="Arial" w:hAnsi="Arial" w:cs="Arial"/>
                <w:bCs/>
                <w:sz w:val="20"/>
                <w:szCs w:val="20"/>
              </w:rPr>
              <w:t xml:space="preserve">Przyznanie środków finansowych z budżetu województwa odbywać się będzie na podstawie Uchwały Sejmiku Województwa Podkarpackiego. </w:t>
            </w:r>
          </w:p>
          <w:p w14:paraId="21763909" w14:textId="77777777" w:rsidR="006F6907" w:rsidRPr="007A1E03" w:rsidRDefault="006F6907" w:rsidP="00267408">
            <w:pPr>
              <w:spacing w:after="0" w:line="240" w:lineRule="auto"/>
              <w:rPr>
                <w:rFonts w:ascii="Arial" w:hAnsi="Arial" w:cs="Arial"/>
                <w:bCs/>
                <w:sz w:val="20"/>
                <w:szCs w:val="20"/>
              </w:rPr>
            </w:pPr>
            <w:r w:rsidRPr="007A1E03">
              <w:rPr>
                <w:rFonts w:ascii="Arial" w:hAnsi="Arial" w:cs="Arial"/>
                <w:bCs/>
                <w:sz w:val="20"/>
                <w:szCs w:val="20"/>
              </w:rPr>
              <w:t xml:space="preserve">Środki finansowe przyznane zostaną beneficjentom w limicie dostępnym w ramach budżetu przewidzianego na dany rok realizacji Programu. </w:t>
            </w:r>
          </w:p>
          <w:p w14:paraId="4F76D573" w14:textId="77777777" w:rsidR="006F6907" w:rsidRPr="007A1E03" w:rsidRDefault="006F6907" w:rsidP="00267408">
            <w:pPr>
              <w:spacing w:after="0" w:line="240" w:lineRule="auto"/>
              <w:rPr>
                <w:rFonts w:ascii="Arial" w:hAnsi="Arial" w:cs="Arial"/>
                <w:bCs/>
                <w:sz w:val="20"/>
                <w:szCs w:val="20"/>
              </w:rPr>
            </w:pPr>
            <w:r w:rsidRPr="007A1E03">
              <w:rPr>
                <w:rFonts w:ascii="Arial" w:hAnsi="Arial" w:cs="Arial"/>
                <w:bCs/>
                <w:sz w:val="20"/>
                <w:szCs w:val="20"/>
              </w:rPr>
              <w:t>O przyznaniu pomocy decydować będzie spełnienie kryteriów formalnych i merytorycznych.</w:t>
            </w:r>
          </w:p>
          <w:p w14:paraId="5BC2DD1C" w14:textId="6B4355D2" w:rsidR="006F6907" w:rsidRPr="007A1E03" w:rsidRDefault="006F6907" w:rsidP="00267408">
            <w:pPr>
              <w:spacing w:after="0" w:line="240" w:lineRule="auto"/>
              <w:rPr>
                <w:rFonts w:ascii="Arial" w:hAnsi="Arial" w:cs="Arial"/>
                <w:sz w:val="20"/>
                <w:szCs w:val="20"/>
              </w:rPr>
            </w:pPr>
          </w:p>
        </w:tc>
        <w:tc>
          <w:tcPr>
            <w:tcW w:w="1601" w:type="pct"/>
          </w:tcPr>
          <w:p w14:paraId="1CE78C0C" w14:textId="77777777" w:rsidR="006F6907" w:rsidRPr="007A1E03" w:rsidRDefault="006F6907" w:rsidP="00267408">
            <w:pPr>
              <w:spacing w:after="0" w:line="240" w:lineRule="auto"/>
              <w:rPr>
                <w:rFonts w:ascii="Arial" w:hAnsi="Arial" w:cs="Arial"/>
                <w:sz w:val="20"/>
                <w:szCs w:val="20"/>
              </w:rPr>
            </w:pPr>
            <w:r w:rsidRPr="007A1E03">
              <w:rPr>
                <w:rFonts w:ascii="Arial" w:hAnsi="Arial" w:cs="Arial"/>
                <w:sz w:val="20"/>
                <w:szCs w:val="20"/>
              </w:rPr>
              <w:t xml:space="preserve">Przyznanie środków jest swoistą walką sołectw i gmin, które je reprezentują. Według opinii koordynatorów gminnych, należałoby znieść wymogi partnerów zadania, gdyż partnerstwa tworzone są „na siłę”. Niekiedy na etapie realizacji zadań dochodziło do konfliktów na linii Partner – Sołectwo. </w:t>
            </w:r>
          </w:p>
          <w:p w14:paraId="3BD8E295" w14:textId="79F47814" w:rsidR="006F6907" w:rsidRPr="007A1E03" w:rsidRDefault="006F6907" w:rsidP="00267408">
            <w:pPr>
              <w:spacing w:after="0" w:line="240" w:lineRule="auto"/>
              <w:rPr>
                <w:rFonts w:ascii="Arial" w:hAnsi="Arial" w:cs="Arial"/>
                <w:sz w:val="20"/>
                <w:szCs w:val="20"/>
              </w:rPr>
            </w:pPr>
            <w:r w:rsidRPr="007A1E03">
              <w:rPr>
                <w:rFonts w:ascii="Arial" w:hAnsi="Arial" w:cs="Arial"/>
                <w:sz w:val="20"/>
                <w:szCs w:val="20"/>
              </w:rPr>
              <w:t xml:space="preserve">Należy również ograniczyć bądź nie punktować wydarzenia promocyjnego.  </w:t>
            </w:r>
          </w:p>
        </w:tc>
        <w:tc>
          <w:tcPr>
            <w:tcW w:w="733" w:type="pct"/>
          </w:tcPr>
          <w:p w14:paraId="6591BEB1" w14:textId="7A8D29EB" w:rsidR="006F6907" w:rsidRPr="007A1E03" w:rsidRDefault="007A1E03" w:rsidP="007A1E03">
            <w:pPr>
              <w:spacing w:after="0" w:line="240" w:lineRule="auto"/>
              <w:rPr>
                <w:rFonts w:ascii="Arial" w:hAnsi="Arial" w:cs="Arial"/>
                <w:sz w:val="20"/>
                <w:szCs w:val="20"/>
              </w:rPr>
            </w:pPr>
            <w:r w:rsidRPr="007A1E03">
              <w:rPr>
                <w:rFonts w:ascii="Arial" w:hAnsi="Arial" w:cs="Arial"/>
                <w:sz w:val="20"/>
                <w:szCs w:val="20"/>
              </w:rPr>
              <w:t>Odrzucono, uzasadnienie pkt. 7.2</w:t>
            </w:r>
          </w:p>
        </w:tc>
      </w:tr>
      <w:tr w:rsidR="006F6907" w:rsidRPr="007A1E03" w14:paraId="41443E69" w14:textId="234D707B" w:rsidTr="007A1E03">
        <w:tc>
          <w:tcPr>
            <w:tcW w:w="5000" w:type="pct"/>
            <w:gridSpan w:val="5"/>
            <w:shd w:val="clear" w:color="auto" w:fill="D9D9D9" w:themeFill="background1" w:themeFillShade="D9"/>
            <w:vAlign w:val="center"/>
          </w:tcPr>
          <w:p w14:paraId="6CE0F2E7" w14:textId="237FB66C" w:rsidR="006F6907" w:rsidRPr="007A1E03" w:rsidRDefault="006F6907" w:rsidP="00A36D77">
            <w:pPr>
              <w:spacing w:after="0" w:line="240" w:lineRule="auto"/>
              <w:jc w:val="center"/>
              <w:rPr>
                <w:rFonts w:ascii="Arial" w:hAnsi="Arial" w:cs="Arial"/>
                <w:b/>
              </w:rPr>
            </w:pPr>
            <w:r w:rsidRPr="007A1E03">
              <w:rPr>
                <w:rFonts w:ascii="Arial" w:hAnsi="Arial" w:cs="Arial"/>
                <w:b/>
              </w:rPr>
              <w:t>UWAGA Nr 3; Treść zgłoszonej uwagi i wniosku:</w:t>
            </w:r>
          </w:p>
        </w:tc>
      </w:tr>
      <w:tr w:rsidR="006F6907" w:rsidRPr="007A1E03" w14:paraId="6301F9AD" w14:textId="0CD3680E" w:rsidTr="007A1E03">
        <w:tc>
          <w:tcPr>
            <w:tcW w:w="599" w:type="pct"/>
            <w:shd w:val="clear" w:color="auto" w:fill="D9D9D9" w:themeFill="background1" w:themeFillShade="D9"/>
            <w:vAlign w:val="center"/>
          </w:tcPr>
          <w:p w14:paraId="4FC1FD6B" w14:textId="77777777" w:rsidR="006F6907" w:rsidRPr="007A1E03" w:rsidRDefault="006F6907" w:rsidP="00267408">
            <w:pPr>
              <w:spacing w:after="0" w:line="240" w:lineRule="auto"/>
              <w:jc w:val="center"/>
              <w:rPr>
                <w:rFonts w:ascii="Arial" w:hAnsi="Arial" w:cs="Arial"/>
                <w:sz w:val="20"/>
                <w:szCs w:val="20"/>
              </w:rPr>
            </w:pPr>
            <w:r w:rsidRPr="007A1E03">
              <w:rPr>
                <w:rFonts w:ascii="Arial" w:hAnsi="Arial" w:cs="Arial"/>
                <w:sz w:val="20"/>
                <w:szCs w:val="20"/>
              </w:rPr>
              <w:t>Część dokumentu -</w:t>
            </w:r>
          </w:p>
          <w:p w14:paraId="4936ECA6" w14:textId="6023C304" w:rsidR="006F6907" w:rsidRPr="007A1E03" w:rsidRDefault="006F6907" w:rsidP="00267408">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5B218A99" w14:textId="56FD65CA" w:rsidR="006F6907" w:rsidRPr="007A1E03" w:rsidRDefault="006F6907" w:rsidP="00267408">
            <w:pPr>
              <w:spacing w:after="0" w:line="240" w:lineRule="auto"/>
              <w:rPr>
                <w:rFonts w:ascii="Arial" w:hAnsi="Arial" w:cs="Arial"/>
                <w:bCs/>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5236E174" w14:textId="77777777" w:rsidR="006F6907" w:rsidRPr="007A1E03" w:rsidRDefault="006F6907" w:rsidP="00267408">
            <w:pPr>
              <w:spacing w:after="0" w:line="240" w:lineRule="auto"/>
              <w:jc w:val="center"/>
              <w:rPr>
                <w:rFonts w:ascii="Arial" w:hAnsi="Arial" w:cs="Arial"/>
                <w:sz w:val="20"/>
                <w:szCs w:val="20"/>
              </w:rPr>
            </w:pPr>
          </w:p>
          <w:p w14:paraId="30CEF7CF" w14:textId="1E740EA3" w:rsidR="006F6907" w:rsidRPr="007A1E03" w:rsidRDefault="006F6907" w:rsidP="00267408">
            <w:pPr>
              <w:spacing w:after="0" w:line="240" w:lineRule="auto"/>
              <w:rPr>
                <w:rFonts w:ascii="Arial" w:hAnsi="Arial" w:cs="Arial"/>
                <w:bCs/>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0F058D14" w14:textId="6562417A" w:rsidR="006F6907" w:rsidRPr="007A1E03" w:rsidRDefault="006F6907" w:rsidP="00267408">
            <w:pPr>
              <w:spacing w:after="0" w:line="240" w:lineRule="auto"/>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254B965D" w14:textId="758623EC"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1936F960" w14:textId="5FD426E1" w:rsidTr="007A1E03">
        <w:tc>
          <w:tcPr>
            <w:tcW w:w="599" w:type="pct"/>
            <w:vAlign w:val="center"/>
          </w:tcPr>
          <w:p w14:paraId="1D72D15E"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lastRenderedPageBreak/>
              <w:t>7. Zakres projektów i warunki uczestnictwa</w:t>
            </w:r>
          </w:p>
          <w:p w14:paraId="58D6B7BF" w14:textId="77777777" w:rsidR="006F6907" w:rsidRPr="007A1E03" w:rsidRDefault="006F6907" w:rsidP="006F6907">
            <w:pPr>
              <w:spacing w:after="0" w:line="240" w:lineRule="auto"/>
              <w:jc w:val="center"/>
              <w:rPr>
                <w:rFonts w:ascii="Arial" w:hAnsi="Arial" w:cs="Arial"/>
                <w:sz w:val="20"/>
                <w:szCs w:val="20"/>
              </w:rPr>
            </w:pPr>
          </w:p>
          <w:p w14:paraId="405407DB"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7.1 a str. 10 Kryteria dostępu dla działań realizowanych w oparciu o Sołeckie Strategie Rozwoju Wsi</w:t>
            </w:r>
          </w:p>
          <w:p w14:paraId="20F71194" w14:textId="77777777" w:rsidR="006F6907" w:rsidRPr="007A1E03" w:rsidRDefault="006F6907" w:rsidP="006F6907">
            <w:pPr>
              <w:spacing w:after="0" w:line="240" w:lineRule="auto"/>
              <w:jc w:val="center"/>
              <w:rPr>
                <w:rFonts w:ascii="Arial" w:hAnsi="Arial" w:cs="Arial"/>
                <w:sz w:val="20"/>
                <w:szCs w:val="20"/>
              </w:rPr>
            </w:pPr>
          </w:p>
        </w:tc>
        <w:tc>
          <w:tcPr>
            <w:tcW w:w="1000" w:type="pct"/>
          </w:tcPr>
          <w:p w14:paraId="416A2851" w14:textId="72BE44DB"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Do Programu może zostać zgłoszone przez gminę sołectwo, z wyłączeniem tych, które w latach 2017 – 2020 dwa lub więcej razy zrealizowały projekty dofinansowane </w:t>
            </w:r>
            <w:r w:rsidRPr="007A1E03">
              <w:rPr>
                <w:rFonts w:ascii="Arial" w:hAnsi="Arial" w:cs="Arial"/>
                <w:sz w:val="20"/>
                <w:szCs w:val="20"/>
              </w:rPr>
              <w:br/>
              <w:t xml:space="preserve">w ramach Programu. </w:t>
            </w:r>
          </w:p>
        </w:tc>
        <w:tc>
          <w:tcPr>
            <w:tcW w:w="1067" w:type="pct"/>
          </w:tcPr>
          <w:p w14:paraId="20998531" w14:textId="08647FC5"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 xml:space="preserve">Do Programu może zostać zgłoszone przez gminę sołectwo, z wyłączeniem tych, które w latach 2012 – 2020 dwa lub więcej razy zrealizowały projekty dofinansowane </w:t>
            </w:r>
            <w:r w:rsidRPr="007A1E03">
              <w:rPr>
                <w:rFonts w:ascii="Arial" w:hAnsi="Arial" w:cs="Arial"/>
                <w:sz w:val="20"/>
                <w:szCs w:val="20"/>
              </w:rPr>
              <w:br/>
              <w:t xml:space="preserve">w ramach Programu. </w:t>
            </w:r>
          </w:p>
        </w:tc>
        <w:tc>
          <w:tcPr>
            <w:tcW w:w="1601" w:type="pct"/>
          </w:tcPr>
          <w:p w14:paraId="3C977381" w14:textId="128665F0"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Po wprowadzeniu takiego zapisu do Programu mogłyby wejść „silne” sołectwa, które otrzymały środki we pierwszej edycji Programu. Małe sołectwa, nie mające siły przebicia w Radzie Gminy, nadal mogą zostać pominięte i pozbawione możliwości starania się o środki pomocowe.</w:t>
            </w:r>
          </w:p>
        </w:tc>
        <w:tc>
          <w:tcPr>
            <w:tcW w:w="733" w:type="pct"/>
          </w:tcPr>
          <w:p w14:paraId="68E46F4F" w14:textId="6F9918AA"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t>Odrzucono, uzasadnienie pkt. 7.3</w:t>
            </w:r>
          </w:p>
        </w:tc>
      </w:tr>
      <w:tr w:rsidR="006F6907" w:rsidRPr="007A1E03" w14:paraId="0DB5F33E" w14:textId="38E48413" w:rsidTr="007A1E03">
        <w:tc>
          <w:tcPr>
            <w:tcW w:w="1599" w:type="pct"/>
            <w:gridSpan w:val="2"/>
            <w:shd w:val="clear" w:color="auto" w:fill="D9D9D9" w:themeFill="background1" w:themeFillShade="D9"/>
            <w:vAlign w:val="center"/>
          </w:tcPr>
          <w:p w14:paraId="6BBD708E" w14:textId="77777777" w:rsidR="006F6907" w:rsidRPr="007A1E03" w:rsidRDefault="006F6907" w:rsidP="006F6907">
            <w:pPr>
              <w:spacing w:after="0" w:line="240" w:lineRule="auto"/>
              <w:jc w:val="center"/>
              <w:rPr>
                <w:rFonts w:ascii="Arial" w:hAnsi="Arial" w:cs="Arial"/>
                <w:b/>
              </w:rPr>
            </w:pPr>
            <w:bookmarkStart w:id="2" w:name="_Hlk66869010"/>
            <w:r w:rsidRPr="007A1E03">
              <w:rPr>
                <w:rFonts w:ascii="Arial" w:hAnsi="Arial" w:cs="Arial"/>
                <w:b/>
              </w:rPr>
              <w:t xml:space="preserve">Lp. zgłoszenia </w:t>
            </w:r>
          </w:p>
        </w:tc>
        <w:tc>
          <w:tcPr>
            <w:tcW w:w="3401" w:type="pct"/>
            <w:gridSpan w:val="3"/>
            <w:shd w:val="clear" w:color="auto" w:fill="D9D9D9" w:themeFill="background1" w:themeFillShade="D9"/>
          </w:tcPr>
          <w:p w14:paraId="31AB8E2B" w14:textId="30631B9A" w:rsidR="006F6907" w:rsidRPr="007A1E03" w:rsidRDefault="006F6907" w:rsidP="006F6907">
            <w:pPr>
              <w:spacing w:after="0" w:line="240" w:lineRule="auto"/>
              <w:jc w:val="center"/>
              <w:rPr>
                <w:rFonts w:ascii="Arial" w:hAnsi="Arial" w:cs="Arial"/>
                <w:b/>
              </w:rPr>
            </w:pPr>
            <w:r w:rsidRPr="007A1E03">
              <w:rPr>
                <w:rFonts w:ascii="Arial" w:hAnsi="Arial" w:cs="Arial"/>
                <w:b/>
              </w:rPr>
              <w:t>2</w:t>
            </w:r>
          </w:p>
        </w:tc>
      </w:tr>
      <w:tr w:rsidR="006F6907" w:rsidRPr="007A1E03" w14:paraId="3F88D25A" w14:textId="1D79C31E" w:rsidTr="007A1E03">
        <w:tc>
          <w:tcPr>
            <w:tcW w:w="1599" w:type="pct"/>
            <w:gridSpan w:val="2"/>
            <w:shd w:val="clear" w:color="auto" w:fill="D9D9D9" w:themeFill="background1" w:themeFillShade="D9"/>
            <w:vAlign w:val="center"/>
          </w:tcPr>
          <w:p w14:paraId="18413857"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Data zgłoszenia:</w:t>
            </w:r>
          </w:p>
        </w:tc>
        <w:tc>
          <w:tcPr>
            <w:tcW w:w="3401" w:type="pct"/>
            <w:gridSpan w:val="3"/>
            <w:shd w:val="clear" w:color="auto" w:fill="D9D9D9" w:themeFill="background1" w:themeFillShade="D9"/>
          </w:tcPr>
          <w:p w14:paraId="633F11EA" w14:textId="0A02035B" w:rsidR="006F6907" w:rsidRPr="007A1E03" w:rsidRDefault="006F6907" w:rsidP="006F6907">
            <w:pPr>
              <w:spacing w:after="0" w:line="240" w:lineRule="auto"/>
              <w:jc w:val="center"/>
              <w:rPr>
                <w:rFonts w:ascii="Arial" w:hAnsi="Arial" w:cs="Arial"/>
                <w:b/>
              </w:rPr>
            </w:pPr>
            <w:r w:rsidRPr="007A1E03">
              <w:rPr>
                <w:rFonts w:ascii="Arial" w:hAnsi="Arial" w:cs="Arial"/>
                <w:b/>
              </w:rPr>
              <w:t>25.02.2021 r.</w:t>
            </w:r>
          </w:p>
        </w:tc>
      </w:tr>
      <w:tr w:rsidR="006F6907" w:rsidRPr="007A1E03" w14:paraId="5AF2AAF7" w14:textId="059F2ACF" w:rsidTr="007A1E03">
        <w:tc>
          <w:tcPr>
            <w:tcW w:w="1599" w:type="pct"/>
            <w:gridSpan w:val="2"/>
            <w:shd w:val="clear" w:color="auto" w:fill="D9D9D9" w:themeFill="background1" w:themeFillShade="D9"/>
            <w:vAlign w:val="center"/>
          </w:tcPr>
          <w:p w14:paraId="7EFAA254"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Podmiot zgłaszający:</w:t>
            </w:r>
          </w:p>
        </w:tc>
        <w:tc>
          <w:tcPr>
            <w:tcW w:w="3401" w:type="pct"/>
            <w:gridSpan w:val="3"/>
            <w:shd w:val="clear" w:color="auto" w:fill="D9D9D9" w:themeFill="background1" w:themeFillShade="D9"/>
          </w:tcPr>
          <w:p w14:paraId="4639F0C9" w14:textId="2491829A" w:rsidR="006F6907" w:rsidRPr="007A1E03" w:rsidRDefault="006F6907" w:rsidP="006F6907">
            <w:pPr>
              <w:spacing w:after="0" w:line="240" w:lineRule="auto"/>
              <w:jc w:val="center"/>
              <w:rPr>
                <w:rFonts w:ascii="Arial" w:hAnsi="Arial" w:cs="Arial"/>
                <w:b/>
              </w:rPr>
            </w:pPr>
            <w:r w:rsidRPr="007A1E03">
              <w:rPr>
                <w:rFonts w:ascii="Arial" w:hAnsi="Arial" w:cs="Arial"/>
                <w:b/>
              </w:rPr>
              <w:t>Gmina Dębowiec</w:t>
            </w:r>
          </w:p>
        </w:tc>
      </w:tr>
      <w:tr w:rsidR="006F6907" w:rsidRPr="007A1E03" w14:paraId="4ACC620E" w14:textId="37D72197" w:rsidTr="007A1E03">
        <w:tc>
          <w:tcPr>
            <w:tcW w:w="4267" w:type="pct"/>
            <w:gridSpan w:val="4"/>
            <w:shd w:val="clear" w:color="auto" w:fill="D9D9D9" w:themeFill="background1" w:themeFillShade="D9"/>
            <w:vAlign w:val="center"/>
          </w:tcPr>
          <w:p w14:paraId="2A95AAF6" w14:textId="62264215" w:rsidR="006F6907" w:rsidRPr="007A1E03" w:rsidRDefault="006F6907" w:rsidP="006F6907">
            <w:pPr>
              <w:spacing w:after="0" w:line="240" w:lineRule="auto"/>
              <w:jc w:val="center"/>
              <w:rPr>
                <w:rFonts w:ascii="Arial" w:hAnsi="Arial" w:cs="Arial"/>
                <w:b/>
              </w:rPr>
            </w:pPr>
            <w:r w:rsidRPr="007A1E03">
              <w:rPr>
                <w:rFonts w:ascii="Arial" w:hAnsi="Arial" w:cs="Arial"/>
                <w:b/>
              </w:rPr>
              <w:t>UWAGA Nr 4; Treść zgłoszonej uwagi i wniosku:</w:t>
            </w:r>
          </w:p>
        </w:tc>
        <w:tc>
          <w:tcPr>
            <w:tcW w:w="733" w:type="pct"/>
            <w:shd w:val="clear" w:color="auto" w:fill="D9D9D9" w:themeFill="background1" w:themeFillShade="D9"/>
          </w:tcPr>
          <w:p w14:paraId="53307E23" w14:textId="77777777" w:rsidR="006F6907" w:rsidRPr="007A1E03" w:rsidRDefault="006F6907" w:rsidP="006F6907">
            <w:pPr>
              <w:spacing w:after="0" w:line="240" w:lineRule="auto"/>
              <w:jc w:val="center"/>
              <w:rPr>
                <w:rFonts w:ascii="Arial" w:hAnsi="Arial" w:cs="Arial"/>
                <w:b/>
              </w:rPr>
            </w:pPr>
          </w:p>
        </w:tc>
      </w:tr>
      <w:tr w:rsidR="006F6907" w:rsidRPr="007A1E03" w14:paraId="703E944B" w14:textId="0663EE38" w:rsidTr="007A1E03">
        <w:tc>
          <w:tcPr>
            <w:tcW w:w="599" w:type="pct"/>
            <w:shd w:val="clear" w:color="auto" w:fill="D9D9D9" w:themeFill="background1" w:themeFillShade="D9"/>
            <w:vAlign w:val="center"/>
          </w:tcPr>
          <w:p w14:paraId="1DDA7FE4"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62690845"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726F32FA"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2F03A0F3" w14:textId="77777777" w:rsidR="006F6907" w:rsidRPr="007A1E03" w:rsidRDefault="006F6907" w:rsidP="006F6907">
            <w:pPr>
              <w:spacing w:after="0" w:line="240" w:lineRule="auto"/>
              <w:jc w:val="center"/>
              <w:rPr>
                <w:rFonts w:ascii="Arial" w:hAnsi="Arial" w:cs="Arial"/>
                <w:sz w:val="20"/>
                <w:szCs w:val="20"/>
              </w:rPr>
            </w:pPr>
          </w:p>
          <w:p w14:paraId="39425522"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40C8BE70" w14:textId="21F2FB5E"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42B6843B" w14:textId="7D4C0F0E"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7EAC5471" w14:textId="6EFB9383" w:rsidTr="007A1E03">
        <w:tc>
          <w:tcPr>
            <w:tcW w:w="599" w:type="pct"/>
            <w:vAlign w:val="center"/>
          </w:tcPr>
          <w:p w14:paraId="67AE6C45" w14:textId="77777777" w:rsidR="006F6907" w:rsidRPr="007A1E03" w:rsidRDefault="006F6907" w:rsidP="006F6907">
            <w:pPr>
              <w:spacing w:after="0" w:line="240" w:lineRule="auto"/>
              <w:jc w:val="center"/>
              <w:rPr>
                <w:rFonts w:ascii="Arial" w:hAnsi="Arial" w:cs="Arial"/>
                <w:sz w:val="20"/>
                <w:szCs w:val="20"/>
              </w:rPr>
            </w:pPr>
            <w:bookmarkStart w:id="3" w:name="_Hlk66870364"/>
            <w:r w:rsidRPr="007A1E03">
              <w:rPr>
                <w:rFonts w:ascii="Arial" w:hAnsi="Arial" w:cs="Arial"/>
                <w:sz w:val="20"/>
                <w:szCs w:val="20"/>
              </w:rPr>
              <w:t>9. Realizacja Programu</w:t>
            </w:r>
          </w:p>
          <w:p w14:paraId="297C8063" w14:textId="77777777" w:rsidR="006F6907" w:rsidRPr="007A1E03" w:rsidRDefault="006F6907" w:rsidP="006F6907">
            <w:pPr>
              <w:spacing w:after="0" w:line="240" w:lineRule="auto"/>
              <w:jc w:val="center"/>
              <w:rPr>
                <w:rFonts w:ascii="Arial" w:hAnsi="Arial" w:cs="Arial"/>
                <w:sz w:val="20"/>
                <w:szCs w:val="20"/>
              </w:rPr>
            </w:pPr>
          </w:p>
          <w:p w14:paraId="28563055"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9.1 Realizacja Programu w zakresie projektów ujętych w Sołeckich Strategiach Rozwoju Wsi</w:t>
            </w:r>
          </w:p>
          <w:p w14:paraId="576A10D9" w14:textId="599DD7A3" w:rsidR="006F6907" w:rsidRPr="007A1E03" w:rsidRDefault="006F6907" w:rsidP="00FD258F">
            <w:pPr>
              <w:spacing w:after="0" w:line="240" w:lineRule="auto"/>
              <w:jc w:val="center"/>
              <w:rPr>
                <w:rFonts w:ascii="Arial" w:hAnsi="Arial" w:cs="Arial"/>
                <w:sz w:val="20"/>
                <w:szCs w:val="20"/>
              </w:rPr>
            </w:pPr>
            <w:r w:rsidRPr="007A1E03">
              <w:rPr>
                <w:rFonts w:ascii="Arial" w:hAnsi="Arial" w:cs="Arial"/>
                <w:sz w:val="20"/>
                <w:szCs w:val="20"/>
              </w:rPr>
              <w:t>- str. 11</w:t>
            </w:r>
          </w:p>
        </w:tc>
        <w:tc>
          <w:tcPr>
            <w:tcW w:w="1000" w:type="pct"/>
          </w:tcPr>
          <w:p w14:paraId="1B154C0C"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W czwartym roku realizacji Programu będzie możliwość dokonania przez Gminę zmiany sołectwa biorącego udział w Programie.</w:t>
            </w:r>
          </w:p>
        </w:tc>
        <w:tc>
          <w:tcPr>
            <w:tcW w:w="1067" w:type="pct"/>
          </w:tcPr>
          <w:p w14:paraId="1B131B77"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Gmina będzie miała możliwość zmiany sołectwa do dwa lata.</w:t>
            </w:r>
          </w:p>
        </w:tc>
        <w:tc>
          <w:tcPr>
            <w:tcW w:w="1601" w:type="pct"/>
          </w:tcPr>
          <w:p w14:paraId="47115310"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W związku z wprowadzeniem proponowanej zmiany zwiększy się liczba sołectw, które będą mogły wziąć udział w Programie. Ponadto zwiększy to zapotrzebowanie na realizację priorytetowych zadań w poszczególnych sołectwach. </w:t>
            </w:r>
          </w:p>
        </w:tc>
        <w:tc>
          <w:tcPr>
            <w:tcW w:w="733" w:type="pct"/>
          </w:tcPr>
          <w:p w14:paraId="4456FEC0" w14:textId="2DCF2B5B"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t>Odrzucono, uzasadnienie pkt. 7.4</w:t>
            </w:r>
          </w:p>
        </w:tc>
      </w:tr>
      <w:bookmarkEnd w:id="2"/>
      <w:bookmarkEnd w:id="3"/>
      <w:tr w:rsidR="006F6907" w:rsidRPr="007A1E03" w14:paraId="6AAD56CD" w14:textId="5877F6D2" w:rsidTr="007A1E03">
        <w:tc>
          <w:tcPr>
            <w:tcW w:w="1599" w:type="pct"/>
            <w:gridSpan w:val="2"/>
            <w:shd w:val="clear" w:color="auto" w:fill="D9D9D9" w:themeFill="background1" w:themeFillShade="D9"/>
            <w:vAlign w:val="center"/>
          </w:tcPr>
          <w:p w14:paraId="3720CE80"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 xml:space="preserve">Lp. zgłoszenia </w:t>
            </w:r>
          </w:p>
        </w:tc>
        <w:tc>
          <w:tcPr>
            <w:tcW w:w="3401" w:type="pct"/>
            <w:gridSpan w:val="3"/>
            <w:shd w:val="clear" w:color="auto" w:fill="D9D9D9" w:themeFill="background1" w:themeFillShade="D9"/>
          </w:tcPr>
          <w:p w14:paraId="0D44C5C9" w14:textId="09E026F7" w:rsidR="006F6907" w:rsidRPr="007A1E03" w:rsidRDefault="006F6907" w:rsidP="006F6907">
            <w:pPr>
              <w:spacing w:after="0" w:line="240" w:lineRule="auto"/>
              <w:jc w:val="center"/>
              <w:rPr>
                <w:rFonts w:ascii="Arial" w:hAnsi="Arial" w:cs="Arial"/>
                <w:b/>
              </w:rPr>
            </w:pPr>
            <w:r w:rsidRPr="007A1E03">
              <w:rPr>
                <w:rFonts w:ascii="Arial" w:hAnsi="Arial" w:cs="Arial"/>
                <w:b/>
              </w:rPr>
              <w:t>3</w:t>
            </w:r>
          </w:p>
        </w:tc>
      </w:tr>
      <w:tr w:rsidR="006F6907" w:rsidRPr="007A1E03" w14:paraId="4678C5D4" w14:textId="22646E49" w:rsidTr="007A1E03">
        <w:tc>
          <w:tcPr>
            <w:tcW w:w="1599" w:type="pct"/>
            <w:gridSpan w:val="2"/>
            <w:shd w:val="clear" w:color="auto" w:fill="D9D9D9" w:themeFill="background1" w:themeFillShade="D9"/>
            <w:vAlign w:val="center"/>
          </w:tcPr>
          <w:p w14:paraId="16E7DB55"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Data zgłoszenia:</w:t>
            </w:r>
          </w:p>
        </w:tc>
        <w:tc>
          <w:tcPr>
            <w:tcW w:w="3401" w:type="pct"/>
            <w:gridSpan w:val="3"/>
            <w:shd w:val="clear" w:color="auto" w:fill="D9D9D9" w:themeFill="background1" w:themeFillShade="D9"/>
          </w:tcPr>
          <w:p w14:paraId="01E7BE31" w14:textId="2D5A5EE8" w:rsidR="006F6907" w:rsidRPr="007A1E03" w:rsidRDefault="006F6907" w:rsidP="006F6907">
            <w:pPr>
              <w:spacing w:after="0" w:line="240" w:lineRule="auto"/>
              <w:jc w:val="center"/>
              <w:rPr>
                <w:rFonts w:ascii="Arial" w:hAnsi="Arial" w:cs="Arial"/>
                <w:b/>
              </w:rPr>
            </w:pPr>
            <w:r w:rsidRPr="007A1E03">
              <w:rPr>
                <w:rFonts w:ascii="Arial" w:hAnsi="Arial" w:cs="Arial"/>
                <w:b/>
              </w:rPr>
              <w:t>03.03.2021 r.</w:t>
            </w:r>
          </w:p>
        </w:tc>
      </w:tr>
      <w:tr w:rsidR="006F6907" w:rsidRPr="007A1E03" w14:paraId="3E2BB1C5" w14:textId="3277FED8" w:rsidTr="007A1E03">
        <w:tc>
          <w:tcPr>
            <w:tcW w:w="1599" w:type="pct"/>
            <w:gridSpan w:val="2"/>
            <w:shd w:val="clear" w:color="auto" w:fill="D9D9D9" w:themeFill="background1" w:themeFillShade="D9"/>
            <w:vAlign w:val="center"/>
          </w:tcPr>
          <w:p w14:paraId="224A243E"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Podmiot zgłaszający:</w:t>
            </w:r>
          </w:p>
        </w:tc>
        <w:tc>
          <w:tcPr>
            <w:tcW w:w="3401" w:type="pct"/>
            <w:gridSpan w:val="3"/>
            <w:shd w:val="clear" w:color="auto" w:fill="D9D9D9" w:themeFill="background1" w:themeFillShade="D9"/>
          </w:tcPr>
          <w:p w14:paraId="40788248" w14:textId="0B54928B" w:rsidR="006F6907" w:rsidRPr="007A1E03" w:rsidRDefault="006F6907" w:rsidP="006F6907">
            <w:pPr>
              <w:spacing w:after="0" w:line="240" w:lineRule="auto"/>
              <w:jc w:val="center"/>
              <w:rPr>
                <w:rFonts w:ascii="Arial" w:hAnsi="Arial" w:cs="Arial"/>
                <w:b/>
              </w:rPr>
            </w:pPr>
            <w:r w:rsidRPr="007A1E03">
              <w:rPr>
                <w:rFonts w:ascii="Arial" w:hAnsi="Arial" w:cs="Arial"/>
                <w:b/>
              </w:rPr>
              <w:t>Gmina Chmielnik</w:t>
            </w:r>
          </w:p>
        </w:tc>
      </w:tr>
      <w:tr w:rsidR="006F6907" w:rsidRPr="007A1E03" w14:paraId="65A4174B" w14:textId="6A2ADE84" w:rsidTr="007A1E03">
        <w:tc>
          <w:tcPr>
            <w:tcW w:w="5000" w:type="pct"/>
            <w:gridSpan w:val="5"/>
            <w:shd w:val="clear" w:color="auto" w:fill="D9D9D9" w:themeFill="background1" w:themeFillShade="D9"/>
            <w:vAlign w:val="center"/>
          </w:tcPr>
          <w:p w14:paraId="09A77068" w14:textId="610E28DA" w:rsidR="006F6907" w:rsidRPr="007A1E03" w:rsidRDefault="006F6907" w:rsidP="006F6907">
            <w:pPr>
              <w:spacing w:after="0" w:line="240" w:lineRule="auto"/>
              <w:jc w:val="center"/>
              <w:rPr>
                <w:rFonts w:ascii="Arial" w:hAnsi="Arial" w:cs="Arial"/>
                <w:b/>
              </w:rPr>
            </w:pPr>
            <w:r w:rsidRPr="007A1E03">
              <w:rPr>
                <w:rFonts w:ascii="Arial" w:hAnsi="Arial" w:cs="Arial"/>
                <w:b/>
              </w:rPr>
              <w:t>UWAGA Nr 5; Treść zgłoszonej uwagi i wniosku:</w:t>
            </w:r>
          </w:p>
        </w:tc>
      </w:tr>
      <w:tr w:rsidR="006F6907" w:rsidRPr="007A1E03" w14:paraId="20E532C6" w14:textId="77900252" w:rsidTr="007A1E03">
        <w:tc>
          <w:tcPr>
            <w:tcW w:w="599" w:type="pct"/>
            <w:shd w:val="clear" w:color="auto" w:fill="D9D9D9" w:themeFill="background1" w:themeFillShade="D9"/>
            <w:vAlign w:val="center"/>
          </w:tcPr>
          <w:p w14:paraId="631E9440"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272A4CB1"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1CCCFC4B"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7EF7827D" w14:textId="77777777" w:rsidR="006F6907" w:rsidRPr="007A1E03" w:rsidRDefault="006F6907" w:rsidP="006F6907">
            <w:pPr>
              <w:spacing w:after="0" w:line="240" w:lineRule="auto"/>
              <w:jc w:val="center"/>
              <w:rPr>
                <w:rFonts w:ascii="Arial" w:hAnsi="Arial" w:cs="Arial"/>
                <w:sz w:val="20"/>
                <w:szCs w:val="20"/>
              </w:rPr>
            </w:pPr>
          </w:p>
          <w:p w14:paraId="7855ECEB"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136EE8C9" w14:textId="3E19804E"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6AB5FAFF" w14:textId="77421101"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54C921DF" w14:textId="626B088A" w:rsidTr="007A1E03">
        <w:tc>
          <w:tcPr>
            <w:tcW w:w="599" w:type="pct"/>
            <w:vAlign w:val="center"/>
          </w:tcPr>
          <w:p w14:paraId="13D9A1E9" w14:textId="15C20EB1"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7. Zakres projektów i warunki uczestnictwa</w:t>
            </w:r>
          </w:p>
          <w:p w14:paraId="1F25222A" w14:textId="77777777" w:rsidR="006F6907" w:rsidRPr="007A1E03" w:rsidRDefault="006F6907" w:rsidP="006F6907">
            <w:pPr>
              <w:spacing w:after="0" w:line="240" w:lineRule="auto"/>
              <w:jc w:val="center"/>
              <w:rPr>
                <w:rFonts w:ascii="Arial" w:hAnsi="Arial" w:cs="Arial"/>
                <w:sz w:val="20"/>
                <w:szCs w:val="20"/>
              </w:rPr>
            </w:pPr>
          </w:p>
          <w:p w14:paraId="73A96E56" w14:textId="4B17F92B"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lastRenderedPageBreak/>
              <w:t>7.1 Kryteria dostępu</w:t>
            </w:r>
          </w:p>
        </w:tc>
        <w:tc>
          <w:tcPr>
            <w:tcW w:w="1000" w:type="pct"/>
          </w:tcPr>
          <w:p w14:paraId="12D4FD21"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lastRenderedPageBreak/>
              <w:t xml:space="preserve">Zakres projektów i warunki uczestnictwa . </w:t>
            </w:r>
          </w:p>
          <w:p w14:paraId="45FAE090" w14:textId="2E53F085"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Kryteria dostępu.</w:t>
            </w:r>
          </w:p>
        </w:tc>
        <w:tc>
          <w:tcPr>
            <w:tcW w:w="1067" w:type="pct"/>
          </w:tcPr>
          <w:p w14:paraId="4485CFF3" w14:textId="6EA39496"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Wnosimy o dopuszczenie do realizacji Programu sołectw, które mają już wcześniej uchwaloną Sołecką Strategię </w:t>
            </w:r>
            <w:r w:rsidRPr="007A1E03">
              <w:rPr>
                <w:rFonts w:ascii="Arial" w:hAnsi="Arial" w:cs="Arial"/>
                <w:sz w:val="20"/>
                <w:szCs w:val="20"/>
              </w:rPr>
              <w:lastRenderedPageBreak/>
              <w:t>Rozwoju (obecnie brak możliwości zwołania zebrań wiejskich w celu dokonania aktualizacji Strategii oraz prowadzenia konsultacji)</w:t>
            </w:r>
          </w:p>
        </w:tc>
        <w:tc>
          <w:tcPr>
            <w:tcW w:w="1601" w:type="pct"/>
          </w:tcPr>
          <w:p w14:paraId="5C877CBC" w14:textId="26A405CD"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lastRenderedPageBreak/>
              <w:t xml:space="preserve">Ograniczenia rządowe w ilości przebywających razem osób. Brak możliwości organizacji spotkań z uwagi na trudną sytuację epidemiologiczną związaną z </w:t>
            </w:r>
            <w:r w:rsidRPr="007A1E03">
              <w:rPr>
                <w:rFonts w:ascii="Arial" w:hAnsi="Arial" w:cs="Arial"/>
                <w:sz w:val="20"/>
                <w:szCs w:val="20"/>
              </w:rPr>
              <w:lastRenderedPageBreak/>
              <w:t>Covid-19 i wprowadzone ograniczenia.</w:t>
            </w:r>
          </w:p>
        </w:tc>
        <w:tc>
          <w:tcPr>
            <w:tcW w:w="733" w:type="pct"/>
          </w:tcPr>
          <w:p w14:paraId="3F33724C" w14:textId="742875E7"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lastRenderedPageBreak/>
              <w:t>Odrzucono, uzasadnienie pkt. 7.5</w:t>
            </w:r>
          </w:p>
        </w:tc>
      </w:tr>
      <w:tr w:rsidR="006F6907" w:rsidRPr="007A1E03" w14:paraId="26BAC7DE" w14:textId="33B4911F" w:rsidTr="007A1E03">
        <w:tc>
          <w:tcPr>
            <w:tcW w:w="1599" w:type="pct"/>
            <w:gridSpan w:val="2"/>
            <w:shd w:val="clear" w:color="auto" w:fill="D9D9D9" w:themeFill="background1" w:themeFillShade="D9"/>
            <w:vAlign w:val="center"/>
          </w:tcPr>
          <w:p w14:paraId="21005C2D"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 xml:space="preserve">Lp. zgłoszenia </w:t>
            </w:r>
          </w:p>
        </w:tc>
        <w:tc>
          <w:tcPr>
            <w:tcW w:w="3401" w:type="pct"/>
            <w:gridSpan w:val="3"/>
            <w:shd w:val="clear" w:color="auto" w:fill="D9D9D9" w:themeFill="background1" w:themeFillShade="D9"/>
          </w:tcPr>
          <w:p w14:paraId="31301EFD" w14:textId="6CB08C52" w:rsidR="006F6907" w:rsidRPr="007A1E03" w:rsidRDefault="006F6907" w:rsidP="006F6907">
            <w:pPr>
              <w:spacing w:after="0" w:line="240" w:lineRule="auto"/>
              <w:jc w:val="center"/>
              <w:rPr>
                <w:rFonts w:ascii="Arial" w:hAnsi="Arial" w:cs="Arial"/>
                <w:b/>
              </w:rPr>
            </w:pPr>
            <w:r w:rsidRPr="007A1E03">
              <w:rPr>
                <w:rFonts w:ascii="Arial" w:hAnsi="Arial" w:cs="Arial"/>
                <w:b/>
              </w:rPr>
              <w:t>4</w:t>
            </w:r>
          </w:p>
        </w:tc>
      </w:tr>
      <w:tr w:rsidR="006F6907" w:rsidRPr="007A1E03" w14:paraId="5196DFC6" w14:textId="1E21A9C0" w:rsidTr="007A1E03">
        <w:tc>
          <w:tcPr>
            <w:tcW w:w="1599" w:type="pct"/>
            <w:gridSpan w:val="2"/>
            <w:shd w:val="clear" w:color="auto" w:fill="D9D9D9" w:themeFill="background1" w:themeFillShade="D9"/>
            <w:vAlign w:val="center"/>
          </w:tcPr>
          <w:p w14:paraId="669255C7"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Data zgłoszenia:</w:t>
            </w:r>
          </w:p>
        </w:tc>
        <w:tc>
          <w:tcPr>
            <w:tcW w:w="3401" w:type="pct"/>
            <w:gridSpan w:val="3"/>
            <w:shd w:val="clear" w:color="auto" w:fill="D9D9D9" w:themeFill="background1" w:themeFillShade="D9"/>
          </w:tcPr>
          <w:p w14:paraId="0C79FC6D" w14:textId="54E65229" w:rsidR="006F6907" w:rsidRPr="007A1E03" w:rsidRDefault="006F6907" w:rsidP="006F6907">
            <w:pPr>
              <w:spacing w:after="0" w:line="240" w:lineRule="auto"/>
              <w:jc w:val="center"/>
              <w:rPr>
                <w:rFonts w:ascii="Arial" w:hAnsi="Arial" w:cs="Arial"/>
                <w:b/>
              </w:rPr>
            </w:pPr>
            <w:r w:rsidRPr="007A1E03">
              <w:rPr>
                <w:rFonts w:ascii="Arial" w:hAnsi="Arial" w:cs="Arial"/>
                <w:b/>
              </w:rPr>
              <w:t>03.03.2021 r.</w:t>
            </w:r>
          </w:p>
        </w:tc>
      </w:tr>
      <w:tr w:rsidR="006F6907" w:rsidRPr="007A1E03" w14:paraId="6746AD55" w14:textId="3ED594A0" w:rsidTr="007A1E03">
        <w:tc>
          <w:tcPr>
            <w:tcW w:w="1599" w:type="pct"/>
            <w:gridSpan w:val="2"/>
            <w:shd w:val="clear" w:color="auto" w:fill="D9D9D9" w:themeFill="background1" w:themeFillShade="D9"/>
            <w:vAlign w:val="center"/>
          </w:tcPr>
          <w:p w14:paraId="24138DB7"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Podmiot zgłaszający:</w:t>
            </w:r>
          </w:p>
        </w:tc>
        <w:tc>
          <w:tcPr>
            <w:tcW w:w="3401" w:type="pct"/>
            <w:gridSpan w:val="3"/>
            <w:shd w:val="clear" w:color="auto" w:fill="D9D9D9" w:themeFill="background1" w:themeFillShade="D9"/>
          </w:tcPr>
          <w:p w14:paraId="22B38C5A" w14:textId="2839BD3D" w:rsidR="006F6907" w:rsidRPr="007A1E03" w:rsidRDefault="006F6907" w:rsidP="006F6907">
            <w:pPr>
              <w:spacing w:after="0" w:line="240" w:lineRule="auto"/>
              <w:jc w:val="center"/>
              <w:rPr>
                <w:rFonts w:ascii="Arial" w:hAnsi="Arial" w:cs="Arial"/>
                <w:b/>
              </w:rPr>
            </w:pPr>
            <w:r w:rsidRPr="007A1E03">
              <w:rPr>
                <w:rFonts w:ascii="Arial" w:hAnsi="Arial" w:cs="Arial"/>
                <w:b/>
              </w:rPr>
              <w:t>Gmina Świlcza</w:t>
            </w:r>
          </w:p>
        </w:tc>
      </w:tr>
      <w:tr w:rsidR="006F6907" w:rsidRPr="007A1E03" w14:paraId="18E5C0E3" w14:textId="5D1C2472" w:rsidTr="007A1E03">
        <w:tc>
          <w:tcPr>
            <w:tcW w:w="5000" w:type="pct"/>
            <w:gridSpan w:val="5"/>
            <w:shd w:val="clear" w:color="auto" w:fill="D9D9D9" w:themeFill="background1" w:themeFillShade="D9"/>
            <w:vAlign w:val="center"/>
          </w:tcPr>
          <w:p w14:paraId="1BAF1BC2" w14:textId="75E525D7" w:rsidR="006F6907" w:rsidRPr="007A1E03" w:rsidRDefault="006F6907" w:rsidP="006F6907">
            <w:pPr>
              <w:spacing w:after="0" w:line="240" w:lineRule="auto"/>
              <w:jc w:val="center"/>
              <w:rPr>
                <w:rFonts w:ascii="Arial" w:hAnsi="Arial" w:cs="Arial"/>
                <w:b/>
              </w:rPr>
            </w:pPr>
            <w:r w:rsidRPr="007A1E03">
              <w:rPr>
                <w:rFonts w:ascii="Arial" w:hAnsi="Arial" w:cs="Arial"/>
                <w:b/>
              </w:rPr>
              <w:t>UWAGA Nr 6; Treść zgłoszonej uwagi i wniosku:</w:t>
            </w:r>
          </w:p>
        </w:tc>
      </w:tr>
      <w:tr w:rsidR="006F6907" w:rsidRPr="007A1E03" w14:paraId="79015DD6" w14:textId="27C89BFF" w:rsidTr="007A1E03">
        <w:tc>
          <w:tcPr>
            <w:tcW w:w="599" w:type="pct"/>
            <w:shd w:val="clear" w:color="auto" w:fill="D9D9D9" w:themeFill="background1" w:themeFillShade="D9"/>
            <w:vAlign w:val="center"/>
          </w:tcPr>
          <w:p w14:paraId="41257F35"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568DFDAD"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2049C57E"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492A3EFA" w14:textId="77777777" w:rsidR="006F6907" w:rsidRPr="007A1E03" w:rsidRDefault="006F6907" w:rsidP="006F6907">
            <w:pPr>
              <w:spacing w:after="0" w:line="240" w:lineRule="auto"/>
              <w:jc w:val="center"/>
              <w:rPr>
                <w:rFonts w:ascii="Arial" w:hAnsi="Arial" w:cs="Arial"/>
                <w:sz w:val="20"/>
                <w:szCs w:val="20"/>
              </w:rPr>
            </w:pPr>
          </w:p>
          <w:p w14:paraId="74BECC3E"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56AE550B" w14:textId="2D8097AA"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56155A28" w14:textId="72E99719"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00C31401" w14:textId="0C30862E" w:rsidTr="007A1E03">
        <w:tc>
          <w:tcPr>
            <w:tcW w:w="599" w:type="pct"/>
            <w:vAlign w:val="center"/>
          </w:tcPr>
          <w:p w14:paraId="25EFD519"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7. Zakres projektów i warunki uczestnictwa</w:t>
            </w:r>
          </w:p>
          <w:p w14:paraId="7CCEE949" w14:textId="77777777" w:rsidR="006F6907" w:rsidRPr="007A1E03" w:rsidRDefault="006F6907" w:rsidP="006F6907">
            <w:pPr>
              <w:spacing w:after="0" w:line="240" w:lineRule="auto"/>
              <w:jc w:val="center"/>
              <w:rPr>
                <w:rFonts w:ascii="Arial" w:hAnsi="Arial" w:cs="Arial"/>
                <w:sz w:val="20"/>
                <w:szCs w:val="20"/>
              </w:rPr>
            </w:pPr>
          </w:p>
          <w:p w14:paraId="44D1EF45" w14:textId="28D8811E"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7.1 a str. 10 Kryteria dostępu dla działań realizowanych w oparciu o Sołeckie Strategie Rozwoju Wsi</w:t>
            </w:r>
          </w:p>
        </w:tc>
        <w:tc>
          <w:tcPr>
            <w:tcW w:w="1000" w:type="pct"/>
          </w:tcPr>
          <w:p w14:paraId="2A233B66"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Warunkiem przystąpienia do Programu jest przedłożenie przez gminę uchwał:</w:t>
            </w:r>
          </w:p>
          <w:p w14:paraId="09697D83"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-zebrania wiejskiego o zgłoszeniu sołectwa do uczestnictwa w Programie</w:t>
            </w:r>
          </w:p>
          <w:p w14:paraId="44D505B4" w14:textId="215695A4"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-rady gminy o przystąpieniu do Programu</w:t>
            </w:r>
          </w:p>
        </w:tc>
        <w:tc>
          <w:tcPr>
            <w:tcW w:w="1067" w:type="pct"/>
          </w:tcPr>
          <w:p w14:paraId="614B8CAC"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Warunkiem przystąpienia gminy do Programu jest przedłożenie przez gminę uchwał: </w:t>
            </w:r>
          </w:p>
          <w:p w14:paraId="3B48A9DA" w14:textId="2262808E"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rady gminy o przystąpieniu do Programu</w:t>
            </w:r>
          </w:p>
        </w:tc>
        <w:tc>
          <w:tcPr>
            <w:tcW w:w="1601" w:type="pct"/>
          </w:tcPr>
          <w:p w14:paraId="6DA8D367" w14:textId="66F0DFB5"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Ze względu na sytuację epidemiologiczną w kraju i związanymi z tym obostrzeniami tj. „W zgromadzeniach publicznych może uczestniczyć max. 5 osób…”. W zaistniałej sytuacji nie ma możliwości zwołania zebrania wiejskiego i podjęcia stosownych uchwał. Nie mamy możliwości obradować, przyjmować postanowienia zdalnie (brak odpowiednich narzędzi do tego). Statuty sołectw gminy Świlcza nie pozwalają na prowadzenie obrad w sposób zdalny, a w związku z zaistniałą sytuacją epidemiologiczną nie ma możliwości zmiany tych zapisów. Proponujemy, aby podjęcie stosownych uchwał było tylko przez Radę Gminy, gdyż ograniczenia nie stosuje się do zebrań związanych z wykonywaniem czynności zawodowych. Poza tym członkami Rady Gminy są Radni (przedstawiciele lokalnej społeczności) sołectwa zgłaszanego do PPOW, również uczestnikiem sesji jest sołtys tej miejscowości, czyli osoba znająca potencjał swojej miejscowości i umie wskazać silne i mocne strony.</w:t>
            </w:r>
          </w:p>
        </w:tc>
        <w:tc>
          <w:tcPr>
            <w:tcW w:w="733" w:type="pct"/>
          </w:tcPr>
          <w:p w14:paraId="3C98376D" w14:textId="63BBEB7C" w:rsidR="006F6907" w:rsidRPr="007A1E03" w:rsidRDefault="007A1E03" w:rsidP="006F6907">
            <w:pPr>
              <w:spacing w:after="0" w:line="240" w:lineRule="auto"/>
              <w:jc w:val="center"/>
              <w:rPr>
                <w:rFonts w:ascii="Arial" w:hAnsi="Arial" w:cs="Arial"/>
                <w:sz w:val="20"/>
                <w:szCs w:val="20"/>
              </w:rPr>
            </w:pPr>
            <w:r w:rsidRPr="007A1E03">
              <w:rPr>
                <w:rFonts w:ascii="Arial" w:hAnsi="Arial" w:cs="Arial"/>
                <w:sz w:val="20"/>
                <w:szCs w:val="20"/>
              </w:rPr>
              <w:t>Uwzględniono, uzasadnienie pkt. 7.8</w:t>
            </w:r>
          </w:p>
        </w:tc>
      </w:tr>
      <w:tr w:rsidR="006F6907" w:rsidRPr="007A1E03" w14:paraId="17048BB2" w14:textId="36932A96" w:rsidTr="007A1E03">
        <w:tc>
          <w:tcPr>
            <w:tcW w:w="5000" w:type="pct"/>
            <w:gridSpan w:val="5"/>
            <w:shd w:val="clear" w:color="auto" w:fill="D9D9D9" w:themeFill="background1" w:themeFillShade="D9"/>
            <w:vAlign w:val="center"/>
          </w:tcPr>
          <w:p w14:paraId="46D59C1A" w14:textId="44F08514" w:rsidR="006F6907" w:rsidRPr="007A1E03" w:rsidRDefault="006F6907" w:rsidP="006F6907">
            <w:pPr>
              <w:spacing w:after="0" w:line="240" w:lineRule="auto"/>
              <w:jc w:val="center"/>
              <w:rPr>
                <w:rFonts w:ascii="Arial" w:hAnsi="Arial" w:cs="Arial"/>
                <w:b/>
              </w:rPr>
            </w:pPr>
            <w:r w:rsidRPr="007A1E03">
              <w:rPr>
                <w:rFonts w:ascii="Arial" w:hAnsi="Arial" w:cs="Arial"/>
                <w:b/>
              </w:rPr>
              <w:t xml:space="preserve">UWAGA Nr 7; Treść zgłoszonej uwagi i wniosku: </w:t>
            </w:r>
          </w:p>
        </w:tc>
      </w:tr>
      <w:tr w:rsidR="006F6907" w:rsidRPr="007A1E03" w14:paraId="0C11D38E" w14:textId="0BD26299" w:rsidTr="007A1E03">
        <w:tc>
          <w:tcPr>
            <w:tcW w:w="599" w:type="pct"/>
            <w:shd w:val="clear" w:color="auto" w:fill="D9D9D9" w:themeFill="background1" w:themeFillShade="D9"/>
            <w:vAlign w:val="center"/>
          </w:tcPr>
          <w:p w14:paraId="0170DF94"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7BD3E0F0" w14:textId="623DD15C"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0A6954D9" w14:textId="789590C9"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1CE05693" w14:textId="77777777" w:rsidR="006F6907" w:rsidRPr="007A1E03" w:rsidRDefault="006F6907" w:rsidP="006F6907">
            <w:pPr>
              <w:spacing w:after="0" w:line="240" w:lineRule="auto"/>
              <w:jc w:val="center"/>
              <w:rPr>
                <w:rFonts w:ascii="Arial" w:hAnsi="Arial" w:cs="Arial"/>
                <w:sz w:val="20"/>
                <w:szCs w:val="20"/>
              </w:rPr>
            </w:pPr>
          </w:p>
          <w:p w14:paraId="05E8AD7A" w14:textId="6565FA13"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4A53CDFA" w14:textId="14379F58"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211D3032" w14:textId="5A2E32CC"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2B3F67D9" w14:textId="77CEB2DF" w:rsidTr="007A1E03">
        <w:tc>
          <w:tcPr>
            <w:tcW w:w="599" w:type="pct"/>
            <w:vAlign w:val="center"/>
          </w:tcPr>
          <w:p w14:paraId="2D54B791"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9. Realizacja Programu</w:t>
            </w:r>
          </w:p>
          <w:p w14:paraId="2613033A" w14:textId="77777777" w:rsidR="006F6907" w:rsidRPr="007A1E03" w:rsidRDefault="006F6907" w:rsidP="006F6907">
            <w:pPr>
              <w:spacing w:after="0" w:line="240" w:lineRule="auto"/>
              <w:jc w:val="center"/>
              <w:rPr>
                <w:rFonts w:ascii="Arial" w:hAnsi="Arial" w:cs="Arial"/>
                <w:sz w:val="20"/>
                <w:szCs w:val="20"/>
              </w:rPr>
            </w:pPr>
          </w:p>
          <w:p w14:paraId="426FA1D6"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9.1 Realizacja Programu w zakresie projektów ujętych w Sołeckich Strategiach Rozwoju Wsi</w:t>
            </w:r>
          </w:p>
          <w:p w14:paraId="4FA05972"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 str. 11</w:t>
            </w:r>
          </w:p>
          <w:p w14:paraId="559447EC" w14:textId="77777777" w:rsidR="006F6907" w:rsidRPr="007A1E03" w:rsidRDefault="006F6907" w:rsidP="006F6907">
            <w:pPr>
              <w:spacing w:after="0" w:line="240" w:lineRule="auto"/>
              <w:rPr>
                <w:rFonts w:ascii="Arial" w:hAnsi="Arial" w:cs="Arial"/>
                <w:sz w:val="20"/>
                <w:szCs w:val="20"/>
              </w:rPr>
            </w:pPr>
          </w:p>
        </w:tc>
        <w:tc>
          <w:tcPr>
            <w:tcW w:w="1000" w:type="pct"/>
          </w:tcPr>
          <w:p w14:paraId="34981CF3" w14:textId="35D55853"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lastRenderedPageBreak/>
              <w:t>Podkarpacki Program Odnowy Wsi na lata 2021-</w:t>
            </w:r>
            <w:r w:rsidRPr="007A1E03">
              <w:rPr>
                <w:rFonts w:ascii="Arial" w:hAnsi="Arial" w:cs="Arial"/>
                <w:sz w:val="20"/>
                <w:szCs w:val="20"/>
              </w:rPr>
              <w:lastRenderedPageBreak/>
              <w:t>2025 realizowany będzie zgodnie z ramowym harmonogramem. Gminy będą mogły przystąpić tylko w pierwszym roku jego trwania.</w:t>
            </w:r>
          </w:p>
        </w:tc>
        <w:tc>
          <w:tcPr>
            <w:tcW w:w="1067" w:type="pct"/>
          </w:tcPr>
          <w:p w14:paraId="4A9B658D" w14:textId="1F87A9A9"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lastRenderedPageBreak/>
              <w:t xml:space="preserve">Podkarpacki Program Odnowy Wsi na lata 2021- 2025 </w:t>
            </w:r>
            <w:r w:rsidRPr="007A1E03">
              <w:rPr>
                <w:rFonts w:ascii="Arial" w:hAnsi="Arial" w:cs="Arial"/>
                <w:sz w:val="20"/>
                <w:szCs w:val="20"/>
              </w:rPr>
              <w:lastRenderedPageBreak/>
              <w:t xml:space="preserve">realizowany będzie zgodnie z ramowym harmonogramem Gminy i będą mogły do niego przystąpić w pierwszym i drugim roku jego trwania. </w:t>
            </w:r>
          </w:p>
        </w:tc>
        <w:tc>
          <w:tcPr>
            <w:tcW w:w="1601" w:type="pct"/>
          </w:tcPr>
          <w:p w14:paraId="4693B2CE" w14:textId="067E86CE"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lastRenderedPageBreak/>
              <w:t xml:space="preserve"> Ze względu na sytuację epidemiologiczną w kraju i związanymi z tym obostrzeniami. </w:t>
            </w:r>
          </w:p>
        </w:tc>
        <w:tc>
          <w:tcPr>
            <w:tcW w:w="733" w:type="pct"/>
          </w:tcPr>
          <w:p w14:paraId="4FB10481" w14:textId="474284FC"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t>Uwzględniono, uzasadnienie pkt. 7.9</w:t>
            </w:r>
          </w:p>
        </w:tc>
      </w:tr>
      <w:tr w:rsidR="006F6907" w:rsidRPr="007A1E03" w14:paraId="2E87E511" w14:textId="6E10C074" w:rsidTr="007A1E03">
        <w:tc>
          <w:tcPr>
            <w:tcW w:w="1599" w:type="pct"/>
            <w:gridSpan w:val="2"/>
            <w:shd w:val="clear" w:color="auto" w:fill="D9D9D9" w:themeFill="background1" w:themeFillShade="D9"/>
            <w:vAlign w:val="center"/>
          </w:tcPr>
          <w:p w14:paraId="7D7E207D"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 xml:space="preserve">Lp. zgłoszenia </w:t>
            </w:r>
          </w:p>
        </w:tc>
        <w:tc>
          <w:tcPr>
            <w:tcW w:w="3401" w:type="pct"/>
            <w:gridSpan w:val="3"/>
            <w:shd w:val="clear" w:color="auto" w:fill="D9D9D9" w:themeFill="background1" w:themeFillShade="D9"/>
          </w:tcPr>
          <w:p w14:paraId="13B42664" w14:textId="08B51527" w:rsidR="006F6907" w:rsidRPr="007A1E03" w:rsidRDefault="006F6907" w:rsidP="006F6907">
            <w:pPr>
              <w:spacing w:after="0" w:line="240" w:lineRule="auto"/>
              <w:jc w:val="center"/>
              <w:rPr>
                <w:rFonts w:ascii="Arial" w:hAnsi="Arial" w:cs="Arial"/>
                <w:b/>
              </w:rPr>
            </w:pPr>
            <w:r w:rsidRPr="007A1E03">
              <w:rPr>
                <w:rFonts w:ascii="Arial" w:hAnsi="Arial" w:cs="Arial"/>
                <w:b/>
              </w:rPr>
              <w:t>5</w:t>
            </w:r>
          </w:p>
        </w:tc>
      </w:tr>
      <w:tr w:rsidR="006F6907" w:rsidRPr="007A1E03" w14:paraId="307D4C1D" w14:textId="013194BC" w:rsidTr="007A1E03">
        <w:tc>
          <w:tcPr>
            <w:tcW w:w="1599" w:type="pct"/>
            <w:gridSpan w:val="2"/>
            <w:shd w:val="clear" w:color="auto" w:fill="D9D9D9" w:themeFill="background1" w:themeFillShade="D9"/>
            <w:vAlign w:val="center"/>
          </w:tcPr>
          <w:p w14:paraId="2E6B7EF7"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Data zgłoszenia:</w:t>
            </w:r>
          </w:p>
        </w:tc>
        <w:tc>
          <w:tcPr>
            <w:tcW w:w="3401" w:type="pct"/>
            <w:gridSpan w:val="3"/>
            <w:shd w:val="clear" w:color="auto" w:fill="D9D9D9" w:themeFill="background1" w:themeFillShade="D9"/>
          </w:tcPr>
          <w:p w14:paraId="6623B1EF" w14:textId="3BD685A0" w:rsidR="006F6907" w:rsidRPr="007A1E03" w:rsidRDefault="006F6907" w:rsidP="006F6907">
            <w:pPr>
              <w:spacing w:after="0" w:line="240" w:lineRule="auto"/>
              <w:jc w:val="center"/>
              <w:rPr>
                <w:rFonts w:ascii="Arial" w:hAnsi="Arial" w:cs="Arial"/>
                <w:b/>
              </w:rPr>
            </w:pPr>
            <w:r w:rsidRPr="007A1E03">
              <w:rPr>
                <w:rFonts w:ascii="Arial" w:hAnsi="Arial" w:cs="Arial"/>
                <w:b/>
              </w:rPr>
              <w:t>09.03.2021 r.</w:t>
            </w:r>
          </w:p>
        </w:tc>
      </w:tr>
      <w:tr w:rsidR="006F6907" w:rsidRPr="007A1E03" w14:paraId="3A5BCEBE" w14:textId="026DFC2A" w:rsidTr="007A1E03">
        <w:tc>
          <w:tcPr>
            <w:tcW w:w="1599" w:type="pct"/>
            <w:gridSpan w:val="2"/>
            <w:shd w:val="clear" w:color="auto" w:fill="D9D9D9" w:themeFill="background1" w:themeFillShade="D9"/>
            <w:vAlign w:val="center"/>
          </w:tcPr>
          <w:p w14:paraId="51DDBD97" w14:textId="77777777" w:rsidR="006F6907" w:rsidRPr="007A1E03" w:rsidRDefault="006F6907" w:rsidP="006F6907">
            <w:pPr>
              <w:spacing w:after="0" w:line="240" w:lineRule="auto"/>
              <w:jc w:val="center"/>
              <w:rPr>
                <w:rFonts w:ascii="Arial" w:hAnsi="Arial" w:cs="Arial"/>
                <w:b/>
              </w:rPr>
            </w:pPr>
            <w:r w:rsidRPr="007A1E03">
              <w:rPr>
                <w:rFonts w:ascii="Arial" w:hAnsi="Arial" w:cs="Arial"/>
                <w:b/>
              </w:rPr>
              <w:t>Podmiot zgłaszający:</w:t>
            </w:r>
          </w:p>
        </w:tc>
        <w:tc>
          <w:tcPr>
            <w:tcW w:w="3401" w:type="pct"/>
            <w:gridSpan w:val="3"/>
            <w:shd w:val="clear" w:color="auto" w:fill="D9D9D9" w:themeFill="background1" w:themeFillShade="D9"/>
          </w:tcPr>
          <w:p w14:paraId="506F8A22" w14:textId="6229E329" w:rsidR="006F6907" w:rsidRPr="007A1E03" w:rsidRDefault="006F6907" w:rsidP="006F6907">
            <w:pPr>
              <w:spacing w:after="0" w:line="240" w:lineRule="auto"/>
              <w:jc w:val="center"/>
              <w:rPr>
                <w:rFonts w:ascii="Arial" w:hAnsi="Arial" w:cs="Arial"/>
                <w:b/>
              </w:rPr>
            </w:pPr>
            <w:r w:rsidRPr="007A1E03">
              <w:rPr>
                <w:rFonts w:ascii="Arial" w:hAnsi="Arial" w:cs="Arial"/>
                <w:b/>
              </w:rPr>
              <w:t>Gmina Czarna</w:t>
            </w:r>
          </w:p>
        </w:tc>
      </w:tr>
      <w:tr w:rsidR="00703A85" w:rsidRPr="007A1E03" w14:paraId="63B5F86A" w14:textId="62132101" w:rsidTr="007A1E03">
        <w:tc>
          <w:tcPr>
            <w:tcW w:w="5000" w:type="pct"/>
            <w:gridSpan w:val="5"/>
            <w:shd w:val="clear" w:color="auto" w:fill="D9D9D9" w:themeFill="background1" w:themeFillShade="D9"/>
            <w:vAlign w:val="center"/>
          </w:tcPr>
          <w:p w14:paraId="12E60E5D" w14:textId="3CFA9DF8" w:rsidR="00703A85" w:rsidRPr="007A1E03" w:rsidRDefault="00703A85" w:rsidP="006F6907">
            <w:pPr>
              <w:spacing w:after="0" w:line="240" w:lineRule="auto"/>
              <w:jc w:val="center"/>
              <w:rPr>
                <w:rFonts w:ascii="Arial" w:hAnsi="Arial" w:cs="Arial"/>
                <w:b/>
              </w:rPr>
            </w:pPr>
            <w:r w:rsidRPr="007A1E03">
              <w:rPr>
                <w:rFonts w:ascii="Arial" w:hAnsi="Arial" w:cs="Arial"/>
                <w:b/>
              </w:rPr>
              <w:t>UWAGA Nr 8; Treść zgłoszonej uwagi i wniosku:</w:t>
            </w:r>
          </w:p>
        </w:tc>
      </w:tr>
      <w:tr w:rsidR="006F6907" w:rsidRPr="007A1E03" w14:paraId="65EA604F" w14:textId="1EC1C7F3" w:rsidTr="007A1E03">
        <w:tc>
          <w:tcPr>
            <w:tcW w:w="599" w:type="pct"/>
            <w:shd w:val="clear" w:color="auto" w:fill="D9D9D9" w:themeFill="background1" w:themeFillShade="D9"/>
            <w:vAlign w:val="center"/>
          </w:tcPr>
          <w:p w14:paraId="5707F8E9"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67E4ECE4"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5460D665"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220DCC4A" w14:textId="77777777" w:rsidR="006F6907" w:rsidRPr="007A1E03" w:rsidRDefault="006F6907" w:rsidP="006F6907">
            <w:pPr>
              <w:spacing w:after="0" w:line="240" w:lineRule="auto"/>
              <w:jc w:val="center"/>
              <w:rPr>
                <w:rFonts w:ascii="Arial" w:hAnsi="Arial" w:cs="Arial"/>
                <w:sz w:val="20"/>
                <w:szCs w:val="20"/>
              </w:rPr>
            </w:pPr>
          </w:p>
          <w:p w14:paraId="0663066F"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1FFA71BF" w14:textId="7A82F8DF"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0B2077AB" w14:textId="758B1240" w:rsidR="006F6907" w:rsidRPr="007A1E03" w:rsidRDefault="00703A85"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45DFFDCF" w14:textId="779B8C0C" w:rsidTr="007A1E03">
        <w:tc>
          <w:tcPr>
            <w:tcW w:w="599" w:type="pct"/>
            <w:vAlign w:val="center"/>
          </w:tcPr>
          <w:p w14:paraId="6B7DB22E"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7. Zakres projektów i warunki uczestnictwa</w:t>
            </w:r>
          </w:p>
          <w:p w14:paraId="502975BD" w14:textId="77777777" w:rsidR="006F6907" w:rsidRPr="007A1E03" w:rsidRDefault="006F6907" w:rsidP="006F6907">
            <w:pPr>
              <w:spacing w:after="0" w:line="240" w:lineRule="auto"/>
              <w:jc w:val="center"/>
              <w:rPr>
                <w:rFonts w:ascii="Arial" w:hAnsi="Arial" w:cs="Arial"/>
                <w:sz w:val="20"/>
                <w:szCs w:val="20"/>
              </w:rPr>
            </w:pPr>
          </w:p>
          <w:p w14:paraId="5D89F928"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7.1 a str. 10 Kryteria dostępu dla działań realizowanych w oparciu o Sołeckie Strategie Rozwoju Wsi</w:t>
            </w:r>
          </w:p>
          <w:p w14:paraId="6196A435" w14:textId="19188A9A" w:rsidR="006F6907" w:rsidRPr="007A1E03" w:rsidRDefault="006F6907" w:rsidP="006F6907">
            <w:pPr>
              <w:spacing w:after="0" w:line="240" w:lineRule="auto"/>
              <w:jc w:val="center"/>
              <w:rPr>
                <w:rFonts w:ascii="Arial" w:hAnsi="Arial" w:cs="Arial"/>
                <w:sz w:val="20"/>
                <w:szCs w:val="20"/>
              </w:rPr>
            </w:pPr>
          </w:p>
        </w:tc>
        <w:tc>
          <w:tcPr>
            <w:tcW w:w="1000" w:type="pct"/>
          </w:tcPr>
          <w:p w14:paraId="5D33C608" w14:textId="1E1F6BBB"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 Uchwała zebrania wiejskiego o zgłoszeniu sołectwa do uczestnictwa w Programie. </w:t>
            </w:r>
          </w:p>
        </w:tc>
        <w:tc>
          <w:tcPr>
            <w:tcW w:w="1067" w:type="pct"/>
          </w:tcPr>
          <w:p w14:paraId="27029600" w14:textId="0AF4762F"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-zgłoszenie Sołtysa i Rady Sołeckiej o przystąpieniu do Programu.</w:t>
            </w:r>
          </w:p>
        </w:tc>
        <w:tc>
          <w:tcPr>
            <w:tcW w:w="1601" w:type="pct"/>
          </w:tcPr>
          <w:p w14:paraId="294136CC" w14:textId="13F29A75"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W związku ze stanem epidemii na terenie całego kraju oraz zakazem zgromadzeń istnieją trudności ze zwołaniem zebrania sołeckiego a co za tym idzie podjęcie stosownej uchwały. </w:t>
            </w:r>
          </w:p>
        </w:tc>
        <w:tc>
          <w:tcPr>
            <w:tcW w:w="733" w:type="pct"/>
          </w:tcPr>
          <w:p w14:paraId="255899A7" w14:textId="5DF49E92"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t>Uwzględniono, uzasadnienie pkt. 7.8</w:t>
            </w:r>
          </w:p>
        </w:tc>
      </w:tr>
      <w:tr w:rsidR="00703A85" w:rsidRPr="007A1E03" w14:paraId="4C7B1CD2" w14:textId="530B67B8" w:rsidTr="007A1E03">
        <w:tc>
          <w:tcPr>
            <w:tcW w:w="1599" w:type="pct"/>
            <w:gridSpan w:val="2"/>
            <w:shd w:val="clear" w:color="auto" w:fill="D9D9D9" w:themeFill="background1" w:themeFillShade="D9"/>
            <w:vAlign w:val="center"/>
          </w:tcPr>
          <w:p w14:paraId="4DD5ABB3" w14:textId="77777777" w:rsidR="00703A85" w:rsidRPr="007A1E03" w:rsidRDefault="00703A85" w:rsidP="006F6907">
            <w:pPr>
              <w:spacing w:after="0" w:line="240" w:lineRule="auto"/>
              <w:jc w:val="center"/>
              <w:rPr>
                <w:rFonts w:ascii="Arial" w:hAnsi="Arial" w:cs="Arial"/>
                <w:b/>
              </w:rPr>
            </w:pPr>
            <w:r w:rsidRPr="007A1E03">
              <w:rPr>
                <w:rFonts w:ascii="Arial" w:hAnsi="Arial" w:cs="Arial"/>
                <w:b/>
              </w:rPr>
              <w:t xml:space="preserve">Lp. zgłoszenia </w:t>
            </w:r>
          </w:p>
        </w:tc>
        <w:tc>
          <w:tcPr>
            <w:tcW w:w="3401" w:type="pct"/>
            <w:gridSpan w:val="3"/>
            <w:shd w:val="clear" w:color="auto" w:fill="D9D9D9" w:themeFill="background1" w:themeFillShade="D9"/>
          </w:tcPr>
          <w:p w14:paraId="7796E5B1" w14:textId="4BF7BAB7" w:rsidR="00703A85" w:rsidRPr="007A1E03" w:rsidRDefault="00703A85" w:rsidP="006F6907">
            <w:pPr>
              <w:spacing w:after="0" w:line="240" w:lineRule="auto"/>
              <w:jc w:val="center"/>
              <w:rPr>
                <w:rFonts w:ascii="Arial" w:hAnsi="Arial" w:cs="Arial"/>
                <w:b/>
              </w:rPr>
            </w:pPr>
            <w:r w:rsidRPr="007A1E03">
              <w:rPr>
                <w:rFonts w:ascii="Arial" w:hAnsi="Arial" w:cs="Arial"/>
                <w:b/>
              </w:rPr>
              <w:t>6</w:t>
            </w:r>
          </w:p>
        </w:tc>
      </w:tr>
      <w:tr w:rsidR="00703A85" w:rsidRPr="007A1E03" w14:paraId="4EF8458A" w14:textId="72F6AE0F" w:rsidTr="007A1E03">
        <w:tc>
          <w:tcPr>
            <w:tcW w:w="1599" w:type="pct"/>
            <w:gridSpan w:val="2"/>
            <w:shd w:val="clear" w:color="auto" w:fill="D9D9D9" w:themeFill="background1" w:themeFillShade="D9"/>
            <w:vAlign w:val="center"/>
          </w:tcPr>
          <w:p w14:paraId="2A0D8686" w14:textId="2B0CB291" w:rsidR="00703A85" w:rsidRPr="007A1E03" w:rsidRDefault="00703A85" w:rsidP="006F6907">
            <w:pPr>
              <w:spacing w:after="0" w:line="240" w:lineRule="auto"/>
              <w:jc w:val="center"/>
              <w:rPr>
                <w:rFonts w:ascii="Arial" w:hAnsi="Arial" w:cs="Arial"/>
                <w:b/>
              </w:rPr>
            </w:pPr>
            <w:r w:rsidRPr="007A1E03">
              <w:rPr>
                <w:rFonts w:ascii="Arial" w:hAnsi="Arial" w:cs="Arial"/>
                <w:b/>
              </w:rPr>
              <w:t>Data zgłoszenia:</w:t>
            </w:r>
          </w:p>
        </w:tc>
        <w:tc>
          <w:tcPr>
            <w:tcW w:w="3401" w:type="pct"/>
            <w:gridSpan w:val="3"/>
            <w:shd w:val="clear" w:color="auto" w:fill="D9D9D9" w:themeFill="background1" w:themeFillShade="D9"/>
          </w:tcPr>
          <w:p w14:paraId="7C8071E7" w14:textId="47CB21E9" w:rsidR="00703A85" w:rsidRPr="007A1E03" w:rsidRDefault="00703A85" w:rsidP="006F6907">
            <w:pPr>
              <w:spacing w:after="0" w:line="240" w:lineRule="auto"/>
              <w:jc w:val="center"/>
              <w:rPr>
                <w:rFonts w:ascii="Arial" w:hAnsi="Arial" w:cs="Arial"/>
                <w:b/>
              </w:rPr>
            </w:pPr>
            <w:r w:rsidRPr="007A1E03">
              <w:rPr>
                <w:rFonts w:ascii="Arial" w:hAnsi="Arial" w:cs="Arial"/>
                <w:b/>
              </w:rPr>
              <w:t>08.03.2021 r.</w:t>
            </w:r>
          </w:p>
        </w:tc>
      </w:tr>
      <w:tr w:rsidR="00703A85" w:rsidRPr="007A1E03" w14:paraId="7CA53B13" w14:textId="669E9FE1" w:rsidTr="007A1E03">
        <w:tc>
          <w:tcPr>
            <w:tcW w:w="1599" w:type="pct"/>
            <w:gridSpan w:val="2"/>
            <w:shd w:val="clear" w:color="auto" w:fill="D9D9D9" w:themeFill="background1" w:themeFillShade="D9"/>
            <w:vAlign w:val="center"/>
          </w:tcPr>
          <w:p w14:paraId="259090F5" w14:textId="77777777" w:rsidR="00703A85" w:rsidRPr="007A1E03" w:rsidRDefault="00703A85" w:rsidP="006F6907">
            <w:pPr>
              <w:spacing w:after="0" w:line="240" w:lineRule="auto"/>
              <w:jc w:val="center"/>
              <w:rPr>
                <w:rFonts w:ascii="Arial" w:hAnsi="Arial" w:cs="Arial"/>
                <w:b/>
              </w:rPr>
            </w:pPr>
            <w:r w:rsidRPr="007A1E03">
              <w:rPr>
                <w:rFonts w:ascii="Arial" w:hAnsi="Arial" w:cs="Arial"/>
                <w:b/>
              </w:rPr>
              <w:t>Podmiot zgłaszający:</w:t>
            </w:r>
          </w:p>
        </w:tc>
        <w:tc>
          <w:tcPr>
            <w:tcW w:w="3401" w:type="pct"/>
            <w:gridSpan w:val="3"/>
            <w:shd w:val="clear" w:color="auto" w:fill="D9D9D9" w:themeFill="background1" w:themeFillShade="D9"/>
          </w:tcPr>
          <w:p w14:paraId="6E686968" w14:textId="2BA1BFFC" w:rsidR="00703A85" w:rsidRPr="007A1E03" w:rsidRDefault="00703A85" w:rsidP="006F6907">
            <w:pPr>
              <w:spacing w:after="0" w:line="240" w:lineRule="auto"/>
              <w:jc w:val="center"/>
              <w:rPr>
                <w:rFonts w:ascii="Arial" w:hAnsi="Arial" w:cs="Arial"/>
                <w:b/>
              </w:rPr>
            </w:pPr>
            <w:r w:rsidRPr="007A1E03">
              <w:rPr>
                <w:rFonts w:ascii="Arial" w:hAnsi="Arial" w:cs="Arial"/>
                <w:b/>
              </w:rPr>
              <w:t>Gmina Rakszawa</w:t>
            </w:r>
          </w:p>
        </w:tc>
      </w:tr>
      <w:tr w:rsidR="00703A85" w:rsidRPr="007A1E03" w14:paraId="27535C94" w14:textId="36A09F7C" w:rsidTr="007A1E03">
        <w:tc>
          <w:tcPr>
            <w:tcW w:w="5000" w:type="pct"/>
            <w:gridSpan w:val="5"/>
            <w:shd w:val="clear" w:color="auto" w:fill="D9D9D9" w:themeFill="background1" w:themeFillShade="D9"/>
            <w:vAlign w:val="center"/>
          </w:tcPr>
          <w:p w14:paraId="4B1336AE" w14:textId="28C26779" w:rsidR="00703A85" w:rsidRPr="007A1E03" w:rsidRDefault="00703A85" w:rsidP="006F6907">
            <w:pPr>
              <w:spacing w:after="0" w:line="240" w:lineRule="auto"/>
              <w:jc w:val="center"/>
              <w:rPr>
                <w:rFonts w:ascii="Arial" w:hAnsi="Arial" w:cs="Arial"/>
                <w:b/>
              </w:rPr>
            </w:pPr>
            <w:r w:rsidRPr="007A1E03">
              <w:rPr>
                <w:rFonts w:ascii="Arial" w:hAnsi="Arial" w:cs="Arial"/>
                <w:b/>
              </w:rPr>
              <w:t>UWAGA Nr 9; Treść zgłoszonej uwagi i wniosku:</w:t>
            </w:r>
          </w:p>
        </w:tc>
      </w:tr>
      <w:tr w:rsidR="006F6907" w:rsidRPr="007A1E03" w14:paraId="2CC1CA51" w14:textId="3B259ADC" w:rsidTr="007A1E03">
        <w:tc>
          <w:tcPr>
            <w:tcW w:w="599" w:type="pct"/>
            <w:shd w:val="clear" w:color="auto" w:fill="D9D9D9" w:themeFill="background1" w:themeFillShade="D9"/>
            <w:vAlign w:val="center"/>
          </w:tcPr>
          <w:p w14:paraId="44135868"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353361ED"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0F409A44"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3C6ADC06" w14:textId="77777777" w:rsidR="006F6907" w:rsidRPr="007A1E03" w:rsidRDefault="006F6907" w:rsidP="006F6907">
            <w:pPr>
              <w:spacing w:after="0" w:line="240" w:lineRule="auto"/>
              <w:jc w:val="center"/>
              <w:rPr>
                <w:rFonts w:ascii="Arial" w:hAnsi="Arial" w:cs="Arial"/>
                <w:sz w:val="20"/>
                <w:szCs w:val="20"/>
              </w:rPr>
            </w:pPr>
          </w:p>
          <w:p w14:paraId="6A87AA4B"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719CF076" w14:textId="48BAE6FC"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2CB2C81C" w14:textId="45085689" w:rsidR="006F6907" w:rsidRPr="007A1E03" w:rsidRDefault="00703A85"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38A4523E" w14:textId="61B39A02" w:rsidTr="007A1E03">
        <w:tc>
          <w:tcPr>
            <w:tcW w:w="599" w:type="pct"/>
            <w:vAlign w:val="center"/>
          </w:tcPr>
          <w:p w14:paraId="26010250" w14:textId="77777777" w:rsidR="006F6907" w:rsidRPr="007A1E03" w:rsidRDefault="006F6907" w:rsidP="006F6907">
            <w:pPr>
              <w:spacing w:after="0" w:line="240" w:lineRule="auto"/>
              <w:jc w:val="center"/>
              <w:rPr>
                <w:rFonts w:ascii="Arial" w:hAnsi="Arial" w:cs="Arial"/>
                <w:sz w:val="20"/>
                <w:szCs w:val="20"/>
              </w:rPr>
            </w:pPr>
          </w:p>
          <w:p w14:paraId="0FC276A9"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9. Realizacja Programu</w:t>
            </w:r>
          </w:p>
          <w:p w14:paraId="324EF4E8"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9.1 Realizacja Programu w zakresie </w:t>
            </w:r>
            <w:r w:rsidRPr="007A1E03">
              <w:rPr>
                <w:rFonts w:ascii="Arial" w:hAnsi="Arial" w:cs="Arial"/>
                <w:sz w:val="20"/>
                <w:szCs w:val="20"/>
              </w:rPr>
              <w:lastRenderedPageBreak/>
              <w:t xml:space="preserve">projektów ujętych </w:t>
            </w:r>
          </w:p>
          <w:p w14:paraId="19C5132C"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w Sołeckich Strategiach Rozwoju Wsi</w:t>
            </w:r>
          </w:p>
          <w:p w14:paraId="32E95D76" w14:textId="04ADC75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str.11</w:t>
            </w:r>
          </w:p>
          <w:p w14:paraId="227AC821" w14:textId="77777777" w:rsidR="006F6907" w:rsidRPr="007A1E03" w:rsidRDefault="006F6907" w:rsidP="006F6907">
            <w:pPr>
              <w:spacing w:after="0" w:line="240" w:lineRule="auto"/>
              <w:rPr>
                <w:rFonts w:ascii="Arial" w:hAnsi="Arial" w:cs="Arial"/>
                <w:sz w:val="20"/>
                <w:szCs w:val="20"/>
              </w:rPr>
            </w:pPr>
          </w:p>
          <w:p w14:paraId="1A163503" w14:textId="3DB34C16" w:rsidR="006F6907" w:rsidRPr="007A1E03" w:rsidRDefault="006F6907" w:rsidP="006F6907">
            <w:pPr>
              <w:spacing w:after="0" w:line="240" w:lineRule="auto"/>
              <w:rPr>
                <w:rFonts w:ascii="Arial" w:hAnsi="Arial" w:cs="Arial"/>
                <w:sz w:val="20"/>
                <w:szCs w:val="20"/>
              </w:rPr>
            </w:pPr>
          </w:p>
        </w:tc>
        <w:tc>
          <w:tcPr>
            <w:tcW w:w="1000" w:type="pct"/>
          </w:tcPr>
          <w:p w14:paraId="60FC6790" w14:textId="77777777" w:rsidR="006F6907" w:rsidRPr="007A1E03" w:rsidRDefault="006F6907" w:rsidP="006F6907">
            <w:pPr>
              <w:spacing w:after="0" w:line="240" w:lineRule="auto"/>
              <w:rPr>
                <w:rFonts w:ascii="Arial" w:hAnsi="Arial" w:cs="Arial"/>
                <w:sz w:val="20"/>
                <w:szCs w:val="20"/>
              </w:rPr>
            </w:pPr>
          </w:p>
          <w:p w14:paraId="4E1DF759"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Na końcu dodaje się akapit</w:t>
            </w:r>
          </w:p>
        </w:tc>
        <w:tc>
          <w:tcPr>
            <w:tcW w:w="1067" w:type="pct"/>
          </w:tcPr>
          <w:p w14:paraId="6EA6EAB8"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br/>
              <w:t xml:space="preserve">Priorytetowo będą traktowane Gminy, które będą przystępować pierwszy raz do programu i nie brały </w:t>
            </w:r>
            <w:r w:rsidRPr="007A1E03">
              <w:rPr>
                <w:rFonts w:ascii="Arial" w:hAnsi="Arial" w:cs="Arial"/>
                <w:sz w:val="20"/>
                <w:szCs w:val="20"/>
              </w:rPr>
              <w:lastRenderedPageBreak/>
              <w:t>udziału w poprzednich perspektywach</w:t>
            </w:r>
          </w:p>
        </w:tc>
        <w:tc>
          <w:tcPr>
            <w:tcW w:w="1601" w:type="pct"/>
          </w:tcPr>
          <w:p w14:paraId="1487896F" w14:textId="77777777" w:rsidR="006F6907" w:rsidRPr="007A1E03" w:rsidRDefault="006F6907" w:rsidP="006F6907">
            <w:pPr>
              <w:spacing w:after="0" w:line="240" w:lineRule="auto"/>
              <w:rPr>
                <w:rFonts w:ascii="Arial" w:hAnsi="Arial" w:cs="Arial"/>
                <w:sz w:val="20"/>
                <w:szCs w:val="20"/>
              </w:rPr>
            </w:pPr>
          </w:p>
          <w:p w14:paraId="2EB03314"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Program winien zachęcić te Gminy, które jeszcze nie zgłaszały swojego udziału w poprzednich perspektywach i powinno to mieć odzwierciedlenie w przyznawanej punktacji.</w:t>
            </w:r>
          </w:p>
        </w:tc>
        <w:tc>
          <w:tcPr>
            <w:tcW w:w="733" w:type="pct"/>
          </w:tcPr>
          <w:p w14:paraId="422835A3" w14:textId="198BA60C"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t>Odrzucono, uzasadnienie pkt. 7.6</w:t>
            </w:r>
          </w:p>
        </w:tc>
      </w:tr>
      <w:tr w:rsidR="00703A85" w:rsidRPr="007A1E03" w14:paraId="5F0F8129" w14:textId="1B9E922C" w:rsidTr="007A1E03">
        <w:tc>
          <w:tcPr>
            <w:tcW w:w="5000" w:type="pct"/>
            <w:gridSpan w:val="5"/>
            <w:shd w:val="clear" w:color="auto" w:fill="D9D9D9" w:themeFill="background1" w:themeFillShade="D9"/>
            <w:vAlign w:val="center"/>
          </w:tcPr>
          <w:p w14:paraId="2D5A614D" w14:textId="35F36059" w:rsidR="00703A85" w:rsidRPr="007A1E03" w:rsidRDefault="00703A85" w:rsidP="006F6907">
            <w:pPr>
              <w:spacing w:after="0" w:line="240" w:lineRule="auto"/>
              <w:jc w:val="center"/>
              <w:rPr>
                <w:rFonts w:ascii="Arial" w:hAnsi="Arial" w:cs="Arial"/>
                <w:b/>
              </w:rPr>
            </w:pPr>
            <w:r w:rsidRPr="007A1E03">
              <w:rPr>
                <w:rFonts w:ascii="Arial" w:hAnsi="Arial" w:cs="Arial"/>
                <w:b/>
              </w:rPr>
              <w:t>UWAGA Nr 10; Treść zgłoszonej uwagi i wniosku:</w:t>
            </w:r>
          </w:p>
        </w:tc>
      </w:tr>
      <w:tr w:rsidR="007A1E03" w:rsidRPr="007A1E03" w14:paraId="0B74F390" w14:textId="7F538D1A" w:rsidTr="007A1E03">
        <w:tc>
          <w:tcPr>
            <w:tcW w:w="599" w:type="pct"/>
            <w:shd w:val="clear" w:color="auto" w:fill="D9D9D9" w:themeFill="background1" w:themeFillShade="D9"/>
            <w:vAlign w:val="center"/>
          </w:tcPr>
          <w:p w14:paraId="51C215EE"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00B3BD89" w14:textId="1DD03B68"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0A7AE3B9" w14:textId="5883C67E"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5262B513" w14:textId="77777777" w:rsidR="006F6907" w:rsidRPr="007A1E03" w:rsidRDefault="006F6907" w:rsidP="006F6907">
            <w:pPr>
              <w:spacing w:after="0" w:line="240" w:lineRule="auto"/>
              <w:jc w:val="center"/>
              <w:rPr>
                <w:rFonts w:ascii="Arial" w:hAnsi="Arial" w:cs="Arial"/>
                <w:sz w:val="20"/>
                <w:szCs w:val="20"/>
              </w:rPr>
            </w:pPr>
          </w:p>
          <w:p w14:paraId="277EF778" w14:textId="2FC989EC"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4CE86B9B" w14:textId="61BCEB6A"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43591F3F" w14:textId="54C40681" w:rsidR="006F6907" w:rsidRPr="007A1E03" w:rsidRDefault="00703A85" w:rsidP="00703A85">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585B8D36" w14:textId="4D109704" w:rsidTr="007A1E03">
        <w:tc>
          <w:tcPr>
            <w:tcW w:w="599" w:type="pct"/>
            <w:tcBorders>
              <w:bottom w:val="single" w:sz="4" w:space="0" w:color="000000"/>
            </w:tcBorders>
            <w:vAlign w:val="center"/>
          </w:tcPr>
          <w:p w14:paraId="12F3F569"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9. Realizacja Programu</w:t>
            </w:r>
          </w:p>
          <w:p w14:paraId="341A6B4D"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9.2  Realizacja Programu dotycząca koncepcji </w:t>
            </w:r>
          </w:p>
          <w:p w14:paraId="3392301F" w14:textId="7F56BCED"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„Uniwersytet Samorządności”str.11</w:t>
            </w:r>
          </w:p>
          <w:p w14:paraId="46B43CC4" w14:textId="77777777" w:rsidR="006F6907" w:rsidRPr="007A1E03" w:rsidRDefault="006F6907" w:rsidP="006F6907">
            <w:pPr>
              <w:spacing w:after="0" w:line="240" w:lineRule="auto"/>
              <w:rPr>
                <w:rFonts w:ascii="Arial" w:hAnsi="Arial" w:cs="Arial"/>
                <w:sz w:val="20"/>
                <w:szCs w:val="20"/>
              </w:rPr>
            </w:pPr>
          </w:p>
          <w:p w14:paraId="177913D9" w14:textId="77777777" w:rsidR="006F6907" w:rsidRPr="007A1E03" w:rsidRDefault="006F6907" w:rsidP="006F6907">
            <w:pPr>
              <w:spacing w:after="0" w:line="240" w:lineRule="auto"/>
              <w:rPr>
                <w:rFonts w:ascii="Arial" w:hAnsi="Arial" w:cs="Arial"/>
                <w:sz w:val="20"/>
                <w:szCs w:val="20"/>
              </w:rPr>
            </w:pPr>
          </w:p>
          <w:p w14:paraId="74933E9D" w14:textId="0B8C111C" w:rsidR="006F6907" w:rsidRPr="007A1E03" w:rsidRDefault="006F6907" w:rsidP="006F6907">
            <w:pPr>
              <w:spacing w:after="0" w:line="240" w:lineRule="auto"/>
              <w:rPr>
                <w:rFonts w:ascii="Arial" w:hAnsi="Arial" w:cs="Arial"/>
                <w:sz w:val="20"/>
                <w:szCs w:val="20"/>
              </w:rPr>
            </w:pPr>
          </w:p>
        </w:tc>
        <w:tc>
          <w:tcPr>
            <w:tcW w:w="1000" w:type="pct"/>
            <w:tcBorders>
              <w:bottom w:val="single" w:sz="4" w:space="0" w:color="000000"/>
            </w:tcBorders>
          </w:tcPr>
          <w:p w14:paraId="4FD5FE7A" w14:textId="77777777" w:rsidR="006F6907" w:rsidRPr="007A1E03" w:rsidRDefault="006F6907" w:rsidP="006F6907">
            <w:pPr>
              <w:spacing w:after="0" w:line="240" w:lineRule="auto"/>
              <w:rPr>
                <w:rFonts w:ascii="Arial" w:hAnsi="Arial" w:cs="Arial"/>
                <w:sz w:val="20"/>
                <w:szCs w:val="20"/>
              </w:rPr>
            </w:pPr>
          </w:p>
          <w:p w14:paraId="5F906875"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Na końcu dodaje się akapit</w:t>
            </w:r>
          </w:p>
        </w:tc>
        <w:tc>
          <w:tcPr>
            <w:tcW w:w="1067" w:type="pct"/>
            <w:tcBorders>
              <w:bottom w:val="single" w:sz="4" w:space="0" w:color="000000"/>
            </w:tcBorders>
          </w:tcPr>
          <w:p w14:paraId="42043E0D"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Priorytetowo będą traktowane </w:t>
            </w:r>
            <w:r w:rsidRPr="007A1E03">
              <w:rPr>
                <w:rFonts w:ascii="Arial" w:hAnsi="Arial" w:cs="Arial"/>
                <w:sz w:val="20"/>
                <w:szCs w:val="20"/>
              </w:rPr>
              <w:br/>
              <w:t>Gminy, w których nie został utworzony „Uniwersytet Samorządności” w poprzedniej perspektywie</w:t>
            </w:r>
          </w:p>
        </w:tc>
        <w:tc>
          <w:tcPr>
            <w:tcW w:w="1601" w:type="pct"/>
            <w:tcBorders>
              <w:bottom w:val="single" w:sz="4" w:space="0" w:color="000000"/>
            </w:tcBorders>
          </w:tcPr>
          <w:p w14:paraId="37CD41A1"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Program powinien zapewnić udział Gmin w sposób konkurencyjny. Gminy, w których nie został utworzony „Uniwersytet Samorządności” w poprzedniej perspektywie winny otrzymać dodatkowe punkty.</w:t>
            </w:r>
          </w:p>
        </w:tc>
        <w:tc>
          <w:tcPr>
            <w:tcW w:w="733" w:type="pct"/>
            <w:tcBorders>
              <w:bottom w:val="single" w:sz="4" w:space="0" w:color="000000"/>
            </w:tcBorders>
          </w:tcPr>
          <w:p w14:paraId="107E5A35" w14:textId="4A66D542"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t>Odrzucono, uzasadnienie pkt. 7.6</w:t>
            </w:r>
          </w:p>
        </w:tc>
      </w:tr>
      <w:tr w:rsidR="00703A85" w:rsidRPr="007A1E03" w14:paraId="01D435D6" w14:textId="5A57705B" w:rsidTr="007A1E03">
        <w:tc>
          <w:tcPr>
            <w:tcW w:w="5000" w:type="pct"/>
            <w:gridSpan w:val="5"/>
            <w:shd w:val="clear" w:color="auto" w:fill="D9D9D9" w:themeFill="background1" w:themeFillShade="D9"/>
            <w:vAlign w:val="center"/>
          </w:tcPr>
          <w:p w14:paraId="677E2960" w14:textId="012266AF" w:rsidR="00703A85" w:rsidRPr="007A1E03" w:rsidRDefault="00703A85" w:rsidP="006F6907">
            <w:pPr>
              <w:spacing w:after="0" w:line="240" w:lineRule="auto"/>
              <w:jc w:val="center"/>
              <w:rPr>
                <w:rFonts w:ascii="Arial" w:hAnsi="Arial" w:cs="Arial"/>
                <w:b/>
              </w:rPr>
            </w:pPr>
            <w:r w:rsidRPr="007A1E03">
              <w:rPr>
                <w:rFonts w:ascii="Arial" w:hAnsi="Arial" w:cs="Arial"/>
                <w:b/>
              </w:rPr>
              <w:t>UWAGA Nr 11; Treść zgłoszonej uwagi i wniosku:</w:t>
            </w:r>
          </w:p>
        </w:tc>
      </w:tr>
      <w:tr w:rsidR="007A1E03" w:rsidRPr="007A1E03" w14:paraId="2BCF87DD" w14:textId="6E062B4D" w:rsidTr="007A1E03">
        <w:tc>
          <w:tcPr>
            <w:tcW w:w="599" w:type="pct"/>
            <w:shd w:val="clear" w:color="auto" w:fill="D9D9D9" w:themeFill="background1" w:themeFillShade="D9"/>
            <w:vAlign w:val="center"/>
          </w:tcPr>
          <w:p w14:paraId="2705F058"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66A7B2BE" w14:textId="29E226B4"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4A811BE2" w14:textId="63F38CD9"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116F4949" w14:textId="77777777" w:rsidR="006F6907" w:rsidRPr="007A1E03" w:rsidRDefault="006F6907" w:rsidP="006F6907">
            <w:pPr>
              <w:spacing w:after="0" w:line="240" w:lineRule="auto"/>
              <w:jc w:val="center"/>
              <w:rPr>
                <w:rFonts w:ascii="Arial" w:hAnsi="Arial" w:cs="Arial"/>
                <w:sz w:val="20"/>
                <w:szCs w:val="20"/>
              </w:rPr>
            </w:pPr>
          </w:p>
          <w:p w14:paraId="5617866A" w14:textId="755B30EF"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5F8C7E20" w14:textId="4671429A"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7DB82A98" w14:textId="1FC9F283" w:rsidR="006F6907" w:rsidRPr="007A1E03" w:rsidRDefault="00703A85" w:rsidP="00703A85">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4B3DC8DE" w14:textId="1D4712B7" w:rsidTr="007A1E03">
        <w:trPr>
          <w:trHeight w:val="58"/>
        </w:trPr>
        <w:tc>
          <w:tcPr>
            <w:tcW w:w="599" w:type="pct"/>
            <w:tcBorders>
              <w:bottom w:val="single" w:sz="4" w:space="0" w:color="auto"/>
            </w:tcBorders>
            <w:vAlign w:val="center"/>
          </w:tcPr>
          <w:p w14:paraId="4B4534A5"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Pkt 8a wyłączenia</w:t>
            </w:r>
          </w:p>
        </w:tc>
        <w:tc>
          <w:tcPr>
            <w:tcW w:w="1000" w:type="pct"/>
            <w:tcBorders>
              <w:bottom w:val="single" w:sz="4" w:space="0" w:color="auto"/>
            </w:tcBorders>
          </w:tcPr>
          <w:p w14:paraId="39018A97"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Z zakresu dofinansowania na realizację Sołeckich Strategii Rozwoju Wsi wyłączone są operacje, które dotyczą:</w:t>
            </w:r>
          </w:p>
          <w:p w14:paraId="0B2E84DF"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budowy/przebudowy/remontu parkingów oraz nawierzchni utwardzanej placów z przeznaczeniem na parking,</w:t>
            </w:r>
          </w:p>
          <w:p w14:paraId="12AC1377" w14:textId="77777777" w:rsidR="006F6907" w:rsidRPr="007A1E03" w:rsidRDefault="006F6907" w:rsidP="006F6907">
            <w:pPr>
              <w:spacing w:after="0" w:line="240" w:lineRule="auto"/>
              <w:rPr>
                <w:rFonts w:ascii="Arial" w:hAnsi="Arial" w:cs="Arial"/>
                <w:sz w:val="20"/>
                <w:szCs w:val="20"/>
              </w:rPr>
            </w:pPr>
          </w:p>
        </w:tc>
        <w:tc>
          <w:tcPr>
            <w:tcW w:w="1067" w:type="pct"/>
            <w:tcBorders>
              <w:bottom w:val="single" w:sz="4" w:space="0" w:color="auto"/>
            </w:tcBorders>
          </w:tcPr>
          <w:p w14:paraId="6E737566"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Z zakresu dofinansowania na realizację Sołeckich Strategii Rozwoju Wsi wyłączone są operacje, które dotyczą:</w:t>
            </w:r>
          </w:p>
          <w:p w14:paraId="5E6BBA98" w14:textId="77777777" w:rsidR="006F6907" w:rsidRPr="007A1E03" w:rsidRDefault="006F6907" w:rsidP="006F6907">
            <w:pPr>
              <w:spacing w:after="0" w:line="240" w:lineRule="auto"/>
              <w:rPr>
                <w:rFonts w:ascii="Arial" w:hAnsi="Arial" w:cs="Arial"/>
                <w:strike/>
                <w:sz w:val="20"/>
                <w:szCs w:val="20"/>
              </w:rPr>
            </w:pPr>
            <w:r w:rsidRPr="007A1E03">
              <w:rPr>
                <w:rFonts w:ascii="Arial" w:hAnsi="Arial" w:cs="Arial"/>
                <w:strike/>
                <w:sz w:val="20"/>
                <w:szCs w:val="20"/>
              </w:rPr>
              <w:t>budowy/przebudowy/remontu parkingów oraz nawierzchni utwardzanej placów z przeznaczeniem na parking,</w:t>
            </w:r>
          </w:p>
          <w:p w14:paraId="65E252D3" w14:textId="77777777" w:rsidR="006F6907" w:rsidRPr="007A1E03" w:rsidRDefault="006F6907" w:rsidP="006F6907">
            <w:pPr>
              <w:spacing w:after="0" w:line="240" w:lineRule="auto"/>
              <w:rPr>
                <w:rFonts w:ascii="Arial" w:hAnsi="Arial" w:cs="Arial"/>
                <w:sz w:val="20"/>
                <w:szCs w:val="20"/>
              </w:rPr>
            </w:pPr>
          </w:p>
        </w:tc>
        <w:tc>
          <w:tcPr>
            <w:tcW w:w="1601" w:type="pct"/>
            <w:tcBorders>
              <w:bottom w:val="single" w:sz="4" w:space="0" w:color="auto"/>
            </w:tcBorders>
          </w:tcPr>
          <w:p w14:paraId="3690614A"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Zasadne jest aby umożliwić w ramach programu budowę/przebudowę/remont miejsc postojowych. </w:t>
            </w:r>
          </w:p>
          <w:p w14:paraId="5BF1184A"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Dla społeczności lokalnych to bardzo istotna kwestia. Przy obiektach gminnych takich jak m.in: boiska, place zabaw, domy kultury, świetlice wiejskie brakuje miejsc postojowych, mieszkańcy mają utrudniony dostęp w korzystaniu z tych obiektów. </w:t>
            </w:r>
          </w:p>
        </w:tc>
        <w:tc>
          <w:tcPr>
            <w:tcW w:w="733" w:type="pct"/>
            <w:tcBorders>
              <w:bottom w:val="single" w:sz="4" w:space="0" w:color="auto"/>
            </w:tcBorders>
          </w:tcPr>
          <w:p w14:paraId="4AA5B5F2" w14:textId="542F51BB"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t>Odrzucono, uzasadnienie pkt. 7.7</w:t>
            </w:r>
          </w:p>
        </w:tc>
      </w:tr>
      <w:tr w:rsidR="00703A85" w:rsidRPr="007A1E03" w14:paraId="353E3F5B" w14:textId="5241D8FC" w:rsidTr="007A1E03">
        <w:trPr>
          <w:trHeight w:val="58"/>
        </w:trPr>
        <w:tc>
          <w:tcPr>
            <w:tcW w:w="5000" w:type="pct"/>
            <w:gridSpan w:val="5"/>
            <w:shd w:val="clear" w:color="auto" w:fill="D9D9D9" w:themeFill="background1" w:themeFillShade="D9"/>
            <w:vAlign w:val="center"/>
          </w:tcPr>
          <w:p w14:paraId="432E0DBE" w14:textId="0C43C7E6" w:rsidR="00703A85" w:rsidRPr="007A1E03" w:rsidRDefault="00703A85" w:rsidP="006F6907">
            <w:pPr>
              <w:spacing w:after="0" w:line="240" w:lineRule="auto"/>
              <w:jc w:val="center"/>
              <w:rPr>
                <w:rFonts w:ascii="Arial" w:hAnsi="Arial" w:cs="Arial"/>
                <w:b/>
              </w:rPr>
            </w:pPr>
            <w:r w:rsidRPr="007A1E03">
              <w:rPr>
                <w:rFonts w:ascii="Arial" w:hAnsi="Arial" w:cs="Arial"/>
                <w:b/>
              </w:rPr>
              <w:t>UWAGA Nr 12; Treść zgłoszonej uwagi i wniosku:</w:t>
            </w:r>
          </w:p>
        </w:tc>
      </w:tr>
      <w:tr w:rsidR="007A1E03" w:rsidRPr="007A1E03" w14:paraId="4258C2F2" w14:textId="58D215D4" w:rsidTr="007A1E03">
        <w:trPr>
          <w:trHeight w:val="58"/>
        </w:trPr>
        <w:tc>
          <w:tcPr>
            <w:tcW w:w="599" w:type="pct"/>
            <w:shd w:val="clear" w:color="auto" w:fill="D9D9D9" w:themeFill="background1" w:themeFillShade="D9"/>
            <w:vAlign w:val="center"/>
          </w:tcPr>
          <w:p w14:paraId="384D53D1"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37C353D6" w14:textId="09954A8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5B74137B" w14:textId="3F58C91A"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4C27BCCB" w14:textId="77777777" w:rsidR="006F6907" w:rsidRPr="007A1E03" w:rsidRDefault="006F6907" w:rsidP="006F6907">
            <w:pPr>
              <w:spacing w:after="0" w:line="240" w:lineRule="auto"/>
              <w:jc w:val="center"/>
              <w:rPr>
                <w:rFonts w:ascii="Arial" w:hAnsi="Arial" w:cs="Arial"/>
                <w:sz w:val="20"/>
                <w:szCs w:val="20"/>
              </w:rPr>
            </w:pPr>
          </w:p>
          <w:p w14:paraId="0F1C2E41" w14:textId="2B828320"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47271B8D" w14:textId="48ED3220"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0E9C3DC3" w14:textId="1F58791B" w:rsidR="006F6907" w:rsidRPr="007A1E03" w:rsidRDefault="00703A85" w:rsidP="00703A85">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292C101E" w14:textId="1AFA09DB" w:rsidTr="007A1E03">
        <w:trPr>
          <w:trHeight w:val="1454"/>
        </w:trPr>
        <w:tc>
          <w:tcPr>
            <w:tcW w:w="599" w:type="pct"/>
            <w:tcBorders>
              <w:top w:val="single" w:sz="4" w:space="0" w:color="auto"/>
              <w:bottom w:val="single" w:sz="4" w:space="0" w:color="auto"/>
            </w:tcBorders>
            <w:vAlign w:val="center"/>
          </w:tcPr>
          <w:p w14:paraId="1C4FBB67"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lastRenderedPageBreak/>
              <w:t>Pkt 8b wyłączenia</w:t>
            </w:r>
          </w:p>
        </w:tc>
        <w:tc>
          <w:tcPr>
            <w:tcW w:w="1000" w:type="pct"/>
            <w:tcBorders>
              <w:top w:val="single" w:sz="4" w:space="0" w:color="auto"/>
              <w:bottom w:val="single" w:sz="4" w:space="0" w:color="auto"/>
            </w:tcBorders>
          </w:tcPr>
          <w:p w14:paraId="39D50E39"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Z zakresu z dofinansowania na realizację koncepcji „Uniwersytet Samorządności” wyłączone są operacje, które dotyczą:</w:t>
            </w:r>
          </w:p>
          <w:p w14:paraId="3D8F7633"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-budowy/ przebudowy/ obiektów budowalnych.</w:t>
            </w:r>
          </w:p>
        </w:tc>
        <w:tc>
          <w:tcPr>
            <w:tcW w:w="1067" w:type="pct"/>
            <w:tcBorders>
              <w:top w:val="single" w:sz="4" w:space="0" w:color="auto"/>
              <w:bottom w:val="single" w:sz="4" w:space="0" w:color="auto"/>
            </w:tcBorders>
          </w:tcPr>
          <w:p w14:paraId="43B66608" w14:textId="77777777" w:rsidR="006F6907" w:rsidRPr="007A1E03" w:rsidRDefault="006F6907" w:rsidP="006F6907">
            <w:pPr>
              <w:spacing w:after="0" w:line="240" w:lineRule="auto"/>
              <w:rPr>
                <w:rFonts w:ascii="Arial" w:hAnsi="Arial" w:cs="Arial"/>
                <w:strike/>
                <w:sz w:val="20"/>
                <w:szCs w:val="20"/>
              </w:rPr>
            </w:pPr>
            <w:r w:rsidRPr="007A1E03">
              <w:rPr>
                <w:rFonts w:ascii="Arial" w:hAnsi="Arial" w:cs="Arial"/>
                <w:strike/>
                <w:sz w:val="20"/>
                <w:szCs w:val="20"/>
              </w:rPr>
              <w:t>Z zakresu z dofinansowania na realizację koncepcji „Uniwersytet Samorządności” wyłączone są operacje, które dotyczą:</w:t>
            </w:r>
          </w:p>
          <w:p w14:paraId="47752323"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trike/>
                <w:sz w:val="20"/>
                <w:szCs w:val="20"/>
              </w:rPr>
              <w:t>-budowy/ przebudowy/ obiektów budowalnych.</w:t>
            </w:r>
          </w:p>
        </w:tc>
        <w:tc>
          <w:tcPr>
            <w:tcW w:w="1601" w:type="pct"/>
            <w:tcBorders>
              <w:top w:val="single" w:sz="4" w:space="0" w:color="auto"/>
              <w:bottom w:val="single" w:sz="4" w:space="0" w:color="auto"/>
            </w:tcBorders>
          </w:tcPr>
          <w:p w14:paraId="73D1D492"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Zasadne jest aby umożliwić samorządom realizację zakresu prac objętych budową/ przebudową/ obiektów budowalnych z przystosowaniem ich do pełnienia funkcji „Uniwersytetu Samorządności”. </w:t>
            </w:r>
          </w:p>
          <w:p w14:paraId="53D4E398"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Bardzo często zakres prac wykracza poza „remont” i wg prawa budowlanego kwalifikuje się jako budowa/ przebudowa.</w:t>
            </w:r>
          </w:p>
        </w:tc>
        <w:tc>
          <w:tcPr>
            <w:tcW w:w="733" w:type="pct"/>
            <w:tcBorders>
              <w:top w:val="single" w:sz="4" w:space="0" w:color="auto"/>
              <w:bottom w:val="single" w:sz="4" w:space="0" w:color="auto"/>
            </w:tcBorders>
          </w:tcPr>
          <w:p w14:paraId="0558C9E3" w14:textId="13D6B20B"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t>Odrzucono, uzasadnienie pkt. 7.7</w:t>
            </w:r>
          </w:p>
        </w:tc>
      </w:tr>
      <w:tr w:rsidR="00703A85" w:rsidRPr="007A1E03" w14:paraId="285738AD" w14:textId="3A45CD33" w:rsidTr="007A1E03">
        <w:tc>
          <w:tcPr>
            <w:tcW w:w="1599" w:type="pct"/>
            <w:gridSpan w:val="2"/>
            <w:shd w:val="clear" w:color="auto" w:fill="D9D9D9" w:themeFill="background1" w:themeFillShade="D9"/>
            <w:vAlign w:val="center"/>
          </w:tcPr>
          <w:p w14:paraId="47855C19" w14:textId="77777777" w:rsidR="00703A85" w:rsidRPr="007A1E03" w:rsidRDefault="00703A85" w:rsidP="006F6907">
            <w:pPr>
              <w:spacing w:after="0" w:line="240" w:lineRule="auto"/>
              <w:jc w:val="center"/>
              <w:rPr>
                <w:rFonts w:ascii="Arial" w:hAnsi="Arial" w:cs="Arial"/>
                <w:b/>
              </w:rPr>
            </w:pPr>
            <w:r w:rsidRPr="007A1E03">
              <w:rPr>
                <w:rFonts w:ascii="Arial" w:hAnsi="Arial" w:cs="Arial"/>
                <w:b/>
              </w:rPr>
              <w:t xml:space="preserve">Lp. zgłoszenia </w:t>
            </w:r>
          </w:p>
        </w:tc>
        <w:tc>
          <w:tcPr>
            <w:tcW w:w="3401" w:type="pct"/>
            <w:gridSpan w:val="3"/>
            <w:shd w:val="clear" w:color="auto" w:fill="D9D9D9" w:themeFill="background1" w:themeFillShade="D9"/>
          </w:tcPr>
          <w:p w14:paraId="22DDFF29" w14:textId="32BFD193" w:rsidR="00703A85" w:rsidRPr="007A1E03" w:rsidRDefault="00703A85" w:rsidP="006F6907">
            <w:pPr>
              <w:spacing w:after="0" w:line="240" w:lineRule="auto"/>
              <w:jc w:val="center"/>
              <w:rPr>
                <w:rFonts w:ascii="Arial" w:hAnsi="Arial" w:cs="Arial"/>
                <w:b/>
              </w:rPr>
            </w:pPr>
            <w:r w:rsidRPr="007A1E03">
              <w:rPr>
                <w:rFonts w:ascii="Arial" w:hAnsi="Arial" w:cs="Arial"/>
                <w:b/>
              </w:rPr>
              <w:t>7</w:t>
            </w:r>
          </w:p>
        </w:tc>
      </w:tr>
      <w:tr w:rsidR="00703A85" w:rsidRPr="007A1E03" w14:paraId="6E141AFE" w14:textId="3992955F" w:rsidTr="007A1E03">
        <w:tc>
          <w:tcPr>
            <w:tcW w:w="1599" w:type="pct"/>
            <w:gridSpan w:val="2"/>
            <w:shd w:val="clear" w:color="auto" w:fill="D9D9D9" w:themeFill="background1" w:themeFillShade="D9"/>
            <w:vAlign w:val="center"/>
          </w:tcPr>
          <w:p w14:paraId="3525FB19" w14:textId="77777777" w:rsidR="00703A85" w:rsidRPr="007A1E03" w:rsidRDefault="00703A85" w:rsidP="006F6907">
            <w:pPr>
              <w:spacing w:after="0" w:line="240" w:lineRule="auto"/>
              <w:jc w:val="center"/>
              <w:rPr>
                <w:rFonts w:ascii="Arial" w:hAnsi="Arial" w:cs="Arial"/>
                <w:b/>
              </w:rPr>
            </w:pPr>
            <w:r w:rsidRPr="007A1E03">
              <w:rPr>
                <w:rFonts w:ascii="Arial" w:hAnsi="Arial" w:cs="Arial"/>
                <w:b/>
              </w:rPr>
              <w:t>Data zgłoszenia:</w:t>
            </w:r>
          </w:p>
        </w:tc>
        <w:tc>
          <w:tcPr>
            <w:tcW w:w="3401" w:type="pct"/>
            <w:gridSpan w:val="3"/>
            <w:shd w:val="clear" w:color="auto" w:fill="D9D9D9" w:themeFill="background1" w:themeFillShade="D9"/>
          </w:tcPr>
          <w:p w14:paraId="4779304F" w14:textId="43EE8D5F" w:rsidR="00703A85" w:rsidRPr="007A1E03" w:rsidRDefault="00703A85" w:rsidP="006F6907">
            <w:pPr>
              <w:spacing w:after="0" w:line="240" w:lineRule="auto"/>
              <w:jc w:val="center"/>
              <w:rPr>
                <w:rFonts w:ascii="Arial" w:hAnsi="Arial" w:cs="Arial"/>
                <w:b/>
              </w:rPr>
            </w:pPr>
            <w:r w:rsidRPr="007A1E03">
              <w:rPr>
                <w:rFonts w:ascii="Arial" w:hAnsi="Arial" w:cs="Arial"/>
                <w:b/>
              </w:rPr>
              <w:t>12.03.2021 r.</w:t>
            </w:r>
          </w:p>
        </w:tc>
      </w:tr>
      <w:tr w:rsidR="00703A85" w:rsidRPr="007A1E03" w14:paraId="46145941" w14:textId="0F3F1587" w:rsidTr="007A1E03">
        <w:tc>
          <w:tcPr>
            <w:tcW w:w="1599" w:type="pct"/>
            <w:gridSpan w:val="2"/>
            <w:shd w:val="clear" w:color="auto" w:fill="D9D9D9" w:themeFill="background1" w:themeFillShade="D9"/>
            <w:vAlign w:val="center"/>
          </w:tcPr>
          <w:p w14:paraId="145C84BA" w14:textId="77777777" w:rsidR="00703A85" w:rsidRPr="007A1E03" w:rsidRDefault="00703A85" w:rsidP="006F6907">
            <w:pPr>
              <w:spacing w:after="0" w:line="240" w:lineRule="auto"/>
              <w:jc w:val="center"/>
              <w:rPr>
                <w:rFonts w:ascii="Arial" w:hAnsi="Arial" w:cs="Arial"/>
                <w:b/>
              </w:rPr>
            </w:pPr>
            <w:r w:rsidRPr="007A1E03">
              <w:rPr>
                <w:rFonts w:ascii="Arial" w:hAnsi="Arial" w:cs="Arial"/>
                <w:b/>
              </w:rPr>
              <w:t>Podmiot zgłaszający:</w:t>
            </w:r>
          </w:p>
        </w:tc>
        <w:tc>
          <w:tcPr>
            <w:tcW w:w="3401" w:type="pct"/>
            <w:gridSpan w:val="3"/>
            <w:shd w:val="clear" w:color="auto" w:fill="D9D9D9" w:themeFill="background1" w:themeFillShade="D9"/>
          </w:tcPr>
          <w:p w14:paraId="022992D2" w14:textId="58ADBA1D" w:rsidR="00703A85" w:rsidRPr="007A1E03" w:rsidRDefault="00703A85" w:rsidP="006F6907">
            <w:pPr>
              <w:spacing w:after="0" w:line="240" w:lineRule="auto"/>
              <w:jc w:val="center"/>
              <w:rPr>
                <w:rFonts w:ascii="Arial" w:hAnsi="Arial" w:cs="Arial"/>
                <w:b/>
              </w:rPr>
            </w:pPr>
            <w:r w:rsidRPr="007A1E03">
              <w:rPr>
                <w:rFonts w:ascii="Arial" w:hAnsi="Arial" w:cs="Arial"/>
                <w:b/>
              </w:rPr>
              <w:t>Gmina Strzyżów</w:t>
            </w:r>
          </w:p>
        </w:tc>
      </w:tr>
      <w:tr w:rsidR="00703A85" w:rsidRPr="007A1E03" w14:paraId="3EBF7793" w14:textId="0FF22D4D" w:rsidTr="007A1E03">
        <w:tc>
          <w:tcPr>
            <w:tcW w:w="5000" w:type="pct"/>
            <w:gridSpan w:val="5"/>
            <w:shd w:val="clear" w:color="auto" w:fill="D9D9D9" w:themeFill="background1" w:themeFillShade="D9"/>
            <w:vAlign w:val="center"/>
          </w:tcPr>
          <w:p w14:paraId="58C0A07D" w14:textId="0BAA5D91" w:rsidR="00703A85" w:rsidRPr="007A1E03" w:rsidRDefault="00703A85" w:rsidP="006F6907">
            <w:pPr>
              <w:spacing w:after="0" w:line="240" w:lineRule="auto"/>
              <w:jc w:val="center"/>
              <w:rPr>
                <w:rFonts w:ascii="Arial" w:hAnsi="Arial" w:cs="Arial"/>
                <w:b/>
              </w:rPr>
            </w:pPr>
            <w:r w:rsidRPr="007A1E03">
              <w:rPr>
                <w:rFonts w:ascii="Arial" w:hAnsi="Arial" w:cs="Arial"/>
                <w:b/>
              </w:rPr>
              <w:t>UWAGA Nr 13; Treść zgłoszonej uwagi i wniosku:</w:t>
            </w:r>
          </w:p>
        </w:tc>
      </w:tr>
      <w:tr w:rsidR="006F6907" w:rsidRPr="007A1E03" w14:paraId="645F7D81" w14:textId="70D9D11F" w:rsidTr="007A1E03">
        <w:tc>
          <w:tcPr>
            <w:tcW w:w="599" w:type="pct"/>
            <w:shd w:val="clear" w:color="auto" w:fill="D9D9D9" w:themeFill="background1" w:themeFillShade="D9"/>
            <w:vAlign w:val="center"/>
          </w:tcPr>
          <w:p w14:paraId="525B0683"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Część dokumentu -</w:t>
            </w:r>
          </w:p>
          <w:p w14:paraId="0915ADB4"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Rozdział/podrozdział/ nr strony</w:t>
            </w:r>
          </w:p>
        </w:tc>
        <w:tc>
          <w:tcPr>
            <w:tcW w:w="1000" w:type="pct"/>
            <w:shd w:val="clear" w:color="auto" w:fill="D9D9D9" w:themeFill="background1" w:themeFillShade="D9"/>
            <w:vAlign w:val="center"/>
          </w:tcPr>
          <w:p w14:paraId="1FB58B43"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Treść tekstu zgłoszonego do poprawy</w:t>
            </w:r>
          </w:p>
        </w:tc>
        <w:tc>
          <w:tcPr>
            <w:tcW w:w="1067" w:type="pct"/>
            <w:shd w:val="clear" w:color="auto" w:fill="D9D9D9" w:themeFill="background1" w:themeFillShade="D9"/>
          </w:tcPr>
          <w:p w14:paraId="12AC5E03" w14:textId="77777777" w:rsidR="006F6907" w:rsidRPr="007A1E03" w:rsidRDefault="006F6907" w:rsidP="006F6907">
            <w:pPr>
              <w:spacing w:after="0" w:line="240" w:lineRule="auto"/>
              <w:jc w:val="center"/>
              <w:rPr>
                <w:rFonts w:ascii="Arial" w:hAnsi="Arial" w:cs="Arial"/>
                <w:sz w:val="20"/>
                <w:szCs w:val="20"/>
              </w:rPr>
            </w:pPr>
          </w:p>
          <w:p w14:paraId="799F564E"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Proponowana treść tekstu</w:t>
            </w:r>
          </w:p>
        </w:tc>
        <w:tc>
          <w:tcPr>
            <w:tcW w:w="1601" w:type="pct"/>
            <w:shd w:val="clear" w:color="auto" w:fill="D9D9D9" w:themeFill="background1" w:themeFillShade="D9"/>
            <w:vAlign w:val="center"/>
          </w:tcPr>
          <w:p w14:paraId="70BED788" w14:textId="328F8D29"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Uzasadnienie wprowadzenia zmiany</w:t>
            </w:r>
          </w:p>
        </w:tc>
        <w:tc>
          <w:tcPr>
            <w:tcW w:w="733" w:type="pct"/>
            <w:shd w:val="clear" w:color="auto" w:fill="D9D9D9" w:themeFill="background1" w:themeFillShade="D9"/>
          </w:tcPr>
          <w:p w14:paraId="6F3879CF" w14:textId="21D44D68" w:rsidR="006F6907" w:rsidRPr="007A1E03" w:rsidRDefault="00703A85" w:rsidP="006F6907">
            <w:pPr>
              <w:spacing w:after="0" w:line="240" w:lineRule="auto"/>
              <w:jc w:val="center"/>
              <w:rPr>
                <w:rFonts w:ascii="Arial" w:hAnsi="Arial" w:cs="Arial"/>
                <w:sz w:val="20"/>
                <w:szCs w:val="20"/>
              </w:rPr>
            </w:pPr>
            <w:r w:rsidRPr="007A1E03">
              <w:rPr>
                <w:rFonts w:ascii="Arial" w:hAnsi="Arial" w:cs="Arial"/>
                <w:sz w:val="20"/>
                <w:szCs w:val="20"/>
              </w:rPr>
              <w:t>Przyjęcie / odrzucenie uwagi</w:t>
            </w:r>
          </w:p>
        </w:tc>
      </w:tr>
      <w:tr w:rsidR="007A1E03" w:rsidRPr="007A1E03" w14:paraId="44E23508" w14:textId="64A5FB99" w:rsidTr="007A1E03">
        <w:tc>
          <w:tcPr>
            <w:tcW w:w="599" w:type="pct"/>
            <w:vAlign w:val="center"/>
          </w:tcPr>
          <w:p w14:paraId="13CF9905" w14:textId="77777777" w:rsidR="006F6907" w:rsidRPr="007A1E03" w:rsidRDefault="006F6907" w:rsidP="006F6907">
            <w:pPr>
              <w:spacing w:after="0" w:line="240" w:lineRule="auto"/>
              <w:jc w:val="center"/>
              <w:rPr>
                <w:rFonts w:ascii="Arial" w:hAnsi="Arial" w:cs="Arial"/>
                <w:sz w:val="20"/>
                <w:szCs w:val="20"/>
              </w:rPr>
            </w:pPr>
          </w:p>
          <w:p w14:paraId="1E2E1B1A"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 xml:space="preserve">III Regulacje ogólne, </w:t>
            </w:r>
          </w:p>
          <w:p w14:paraId="69D27674"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7. Zakres projektów i warunki techniczne</w:t>
            </w:r>
          </w:p>
          <w:p w14:paraId="4A174151"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7.1. Kryteria dostępu</w:t>
            </w:r>
          </w:p>
          <w:p w14:paraId="79319FF5" w14:textId="77777777" w:rsidR="006F6907" w:rsidRPr="007A1E03" w:rsidRDefault="006F6907" w:rsidP="006F6907">
            <w:pPr>
              <w:spacing w:after="0" w:line="240" w:lineRule="auto"/>
              <w:jc w:val="center"/>
              <w:rPr>
                <w:rFonts w:ascii="Arial" w:hAnsi="Arial" w:cs="Arial"/>
                <w:sz w:val="20"/>
                <w:szCs w:val="20"/>
              </w:rPr>
            </w:pPr>
            <w:r w:rsidRPr="007A1E03">
              <w:rPr>
                <w:rFonts w:ascii="Arial" w:hAnsi="Arial" w:cs="Arial"/>
                <w:sz w:val="20"/>
                <w:szCs w:val="20"/>
              </w:rPr>
              <w:t xml:space="preserve">a) dla działań realizowanych w oparciu o Sołeckie Strategie Rozwoju Wsi </w:t>
            </w:r>
          </w:p>
          <w:p w14:paraId="51C236B0" w14:textId="77777777" w:rsidR="006F6907" w:rsidRPr="007A1E03" w:rsidRDefault="006F6907" w:rsidP="006F6907">
            <w:pPr>
              <w:spacing w:after="0" w:line="240" w:lineRule="auto"/>
              <w:jc w:val="center"/>
              <w:rPr>
                <w:rFonts w:ascii="Arial" w:hAnsi="Arial" w:cs="Arial"/>
                <w:sz w:val="20"/>
                <w:szCs w:val="20"/>
              </w:rPr>
            </w:pPr>
          </w:p>
        </w:tc>
        <w:tc>
          <w:tcPr>
            <w:tcW w:w="1000" w:type="pct"/>
          </w:tcPr>
          <w:p w14:paraId="7FD26A8B" w14:textId="77777777" w:rsidR="006F6907" w:rsidRPr="007A1E03" w:rsidRDefault="006F6907" w:rsidP="006F6907">
            <w:pPr>
              <w:spacing w:after="0" w:line="240" w:lineRule="auto"/>
              <w:rPr>
                <w:rFonts w:ascii="Arial" w:hAnsi="Arial" w:cs="Arial"/>
                <w:sz w:val="20"/>
                <w:szCs w:val="20"/>
              </w:rPr>
            </w:pPr>
          </w:p>
          <w:p w14:paraId="464E501B"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Warunkiem przystąpienia gminy do Programu jest przedłożenie przez gminę uchwał:</w:t>
            </w:r>
          </w:p>
          <w:p w14:paraId="4563EE28"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zebrania wiejskiego o zgłoszeniu sołectwa do uczestnictwa w Programie,</w:t>
            </w:r>
          </w:p>
          <w:p w14:paraId="22B8DBAD" w14:textId="25B43FE9"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 rady gminy o przystąpieniu do Programu. </w:t>
            </w:r>
          </w:p>
        </w:tc>
        <w:tc>
          <w:tcPr>
            <w:tcW w:w="1067" w:type="pct"/>
          </w:tcPr>
          <w:p w14:paraId="0F049D26" w14:textId="77777777" w:rsidR="006F6907" w:rsidRPr="007A1E03" w:rsidRDefault="006F6907" w:rsidP="006F6907">
            <w:pPr>
              <w:spacing w:after="0" w:line="240" w:lineRule="auto"/>
              <w:rPr>
                <w:rFonts w:ascii="Arial" w:hAnsi="Arial" w:cs="Arial"/>
                <w:sz w:val="20"/>
                <w:szCs w:val="20"/>
              </w:rPr>
            </w:pPr>
          </w:p>
          <w:p w14:paraId="3F0D6391"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Warunkiem przystąpienia gminy do Programu jest przedłożenie przez gminę deklaracji:</w:t>
            </w:r>
          </w:p>
          <w:p w14:paraId="7FB18451"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Przewodniczącego Rady Sołeckiej w sprawie zgłoszenia sołectwa do uczestnictwa w Programie,</w:t>
            </w:r>
          </w:p>
          <w:p w14:paraId="28D0383E" w14:textId="582E250A"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 Wójta/Burmistrza o przystąpieniu do Programu. </w:t>
            </w:r>
          </w:p>
        </w:tc>
        <w:tc>
          <w:tcPr>
            <w:tcW w:w="1601" w:type="pct"/>
          </w:tcPr>
          <w:p w14:paraId="7D4FD628" w14:textId="77777777" w:rsidR="006F6907" w:rsidRPr="007A1E03" w:rsidRDefault="006F6907" w:rsidP="006F6907">
            <w:pPr>
              <w:spacing w:after="0" w:line="240" w:lineRule="auto"/>
              <w:rPr>
                <w:rFonts w:ascii="Arial" w:hAnsi="Arial" w:cs="Arial"/>
                <w:sz w:val="20"/>
                <w:szCs w:val="20"/>
              </w:rPr>
            </w:pPr>
          </w:p>
          <w:p w14:paraId="7AD7C173"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W związku z wystąpieniem stanu epidemii, wywołanym zakażeniami wirusem SARS-CoV2 na terytorium Rzeczypospolitej Polskiej, na podstawie Rozporządzenia Rady Ministrów z dnia 26 lutego 2021 r. (Dz. U. z 2021 r., poz. 367) w sprawie ustanowienia określnych ograniczeń, nakazów i zakazów w związku z wystąpieniem stanu epidemii, na podstawie § 26.ust. 11 „Do odwołania zakazuje się organizowania innych niż określone w ust. 1 zgromadzeń, w tym imprez, spotkań i zebrań niezależnie od ich rodzaju, z wyłączeniem:</w:t>
            </w:r>
          </w:p>
          <w:p w14:paraId="422561F9"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1/ spotkań lub zebrań służbowych i zawodowych;</w:t>
            </w:r>
          </w:p>
          <w:p w14:paraId="2F2C576A" w14:textId="77777777"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2/ imprez i spotkań do 5 osób, które odbywają się w lokalu lub budynku wskazanym jako adres miejsca zamieszkania lub pobytu osoby, która organizuje imprezę lub spotkanie; do limitu osób nie wlicza się osób wspólnie zamieszkujących lub gospodarujących;</w:t>
            </w:r>
          </w:p>
          <w:p w14:paraId="570A656F" w14:textId="53223BB3" w:rsidR="006F6907" w:rsidRPr="007A1E03" w:rsidRDefault="006F6907" w:rsidP="006F6907">
            <w:pPr>
              <w:spacing w:after="0" w:line="240" w:lineRule="auto"/>
              <w:rPr>
                <w:rFonts w:ascii="Arial" w:hAnsi="Arial" w:cs="Arial"/>
                <w:sz w:val="20"/>
                <w:szCs w:val="20"/>
              </w:rPr>
            </w:pPr>
            <w:r w:rsidRPr="007A1E03">
              <w:rPr>
                <w:rFonts w:ascii="Arial" w:hAnsi="Arial" w:cs="Arial"/>
                <w:sz w:val="20"/>
                <w:szCs w:val="20"/>
              </w:rPr>
              <w:t xml:space="preserve">3/ zgrupowań, spotkań lub zebrań związanych z realizacją zadań mających na celu zwalczanie lub zapobieganie rozprzestrzeniania się chorób zakaźnych zwierząt, w tym zwierząt wolno żyjących (dzikich). W związku z powyższym, w najbliższym czasie nie ma możliwości zwołania Zebrania Wiejskiego i podjęcia stosownych </w:t>
            </w:r>
            <w:r w:rsidRPr="007A1E03">
              <w:rPr>
                <w:rFonts w:ascii="Arial" w:hAnsi="Arial" w:cs="Arial"/>
                <w:sz w:val="20"/>
                <w:szCs w:val="20"/>
              </w:rPr>
              <w:lastRenderedPageBreak/>
              <w:t xml:space="preserve">uchwał. Umożliwienie na etapie naboru wniosków złożenia deklaracji oraz projektu Sołeckiej Strategii Rozwoju Wsi (umożliwienie przedstawienia stosownych uchwał na etapie podpisania umowy lub rozliczenia projektu) przyczyni się do przeprowadzenia naboru wniosków według harmonogramu przyjętego przez Samorząd Województwa Podkarpackiego. </w:t>
            </w:r>
          </w:p>
        </w:tc>
        <w:tc>
          <w:tcPr>
            <w:tcW w:w="733" w:type="pct"/>
          </w:tcPr>
          <w:p w14:paraId="4EB21118" w14:textId="0C743DE1" w:rsidR="006F6907" w:rsidRPr="007A1E03" w:rsidRDefault="007A1E03" w:rsidP="006F6907">
            <w:pPr>
              <w:spacing w:after="0" w:line="240" w:lineRule="auto"/>
              <w:rPr>
                <w:rFonts w:ascii="Arial" w:hAnsi="Arial" w:cs="Arial"/>
                <w:sz w:val="20"/>
                <w:szCs w:val="20"/>
              </w:rPr>
            </w:pPr>
            <w:r w:rsidRPr="007A1E03">
              <w:rPr>
                <w:rFonts w:ascii="Arial" w:hAnsi="Arial" w:cs="Arial"/>
                <w:sz w:val="20"/>
                <w:szCs w:val="20"/>
              </w:rPr>
              <w:lastRenderedPageBreak/>
              <w:t>Uwzględniono, uzasadnienie pkt. 7.8</w:t>
            </w:r>
            <w:bookmarkStart w:id="4" w:name="_GoBack"/>
            <w:bookmarkEnd w:id="4"/>
          </w:p>
        </w:tc>
      </w:tr>
    </w:tbl>
    <w:p w14:paraId="599BA67E" w14:textId="77777777" w:rsidR="00034F27" w:rsidRPr="00317D01" w:rsidRDefault="007534C2" w:rsidP="00191087">
      <w:pPr>
        <w:pStyle w:val="Akapitzlist"/>
        <w:numPr>
          <w:ilvl w:val="0"/>
          <w:numId w:val="1"/>
        </w:numPr>
        <w:spacing w:line="360" w:lineRule="auto"/>
        <w:jc w:val="both"/>
        <w:rPr>
          <w:rFonts w:ascii="Arial" w:hAnsi="Arial" w:cs="Arial"/>
          <w:sz w:val="24"/>
          <w:szCs w:val="24"/>
        </w:rPr>
      </w:pPr>
      <w:r w:rsidRPr="00317D01">
        <w:rPr>
          <w:rFonts w:ascii="Arial" w:hAnsi="Arial" w:cs="Arial"/>
          <w:sz w:val="24"/>
          <w:szCs w:val="24"/>
        </w:rPr>
        <w:t xml:space="preserve">Stanowisko </w:t>
      </w:r>
      <w:r w:rsidR="00C07EE0" w:rsidRPr="00317D01">
        <w:rPr>
          <w:rFonts w:ascii="Arial" w:hAnsi="Arial" w:cs="Arial"/>
          <w:sz w:val="24"/>
          <w:szCs w:val="24"/>
        </w:rPr>
        <w:t>dotyczące uwag i wniosków.</w:t>
      </w:r>
    </w:p>
    <w:p w14:paraId="635912B9" w14:textId="3AB09557" w:rsidR="00317D01" w:rsidRPr="00317D01" w:rsidRDefault="00317D01" w:rsidP="00317D01">
      <w:pPr>
        <w:pStyle w:val="Akapitzlist"/>
        <w:spacing w:line="360" w:lineRule="auto"/>
        <w:jc w:val="both"/>
        <w:rPr>
          <w:rFonts w:ascii="Arial" w:hAnsi="Arial" w:cs="Arial"/>
          <w:sz w:val="24"/>
          <w:szCs w:val="24"/>
        </w:rPr>
      </w:pPr>
      <w:r w:rsidRPr="00317D01">
        <w:rPr>
          <w:rFonts w:ascii="Arial" w:hAnsi="Arial" w:cs="Arial"/>
          <w:sz w:val="24"/>
          <w:szCs w:val="24"/>
        </w:rPr>
        <w:t>W województwie podkarpackim jest 144 gmin: wiejskich i miejsko-wiejskich, które mogą być beneficjentami Programu. W latach 2017-2020, 97 j.s.t. było uczestnikami Programu. W konsultacjach udział wzięło zaledwie siedem gmin, co stanowi 4,86 % ogółu gmin.</w:t>
      </w:r>
      <w:r>
        <w:rPr>
          <w:rFonts w:ascii="Arial" w:hAnsi="Arial" w:cs="Arial"/>
          <w:sz w:val="24"/>
          <w:szCs w:val="24"/>
        </w:rPr>
        <w:t xml:space="preserve"> Z uwagi na niski</w:t>
      </w:r>
      <w:r w:rsidR="00146D43">
        <w:rPr>
          <w:rFonts w:ascii="Arial" w:hAnsi="Arial" w:cs="Arial"/>
          <w:sz w:val="24"/>
          <w:szCs w:val="24"/>
        </w:rPr>
        <w:t>e zaangażowanie w zakresie zgłaszanych uwag</w:t>
      </w:r>
      <w:r w:rsidR="005617BC">
        <w:rPr>
          <w:rFonts w:ascii="Arial" w:hAnsi="Arial" w:cs="Arial"/>
          <w:sz w:val="24"/>
          <w:szCs w:val="24"/>
        </w:rPr>
        <w:t xml:space="preserve">, uwzględnione zostały </w:t>
      </w:r>
      <w:r w:rsidR="00146D43">
        <w:rPr>
          <w:rFonts w:ascii="Arial" w:hAnsi="Arial" w:cs="Arial"/>
          <w:sz w:val="24"/>
          <w:szCs w:val="24"/>
        </w:rPr>
        <w:t>tylko</w:t>
      </w:r>
      <w:r w:rsidR="00F7774E">
        <w:rPr>
          <w:rFonts w:ascii="Arial" w:hAnsi="Arial" w:cs="Arial"/>
          <w:sz w:val="24"/>
          <w:szCs w:val="24"/>
        </w:rPr>
        <w:t xml:space="preserve"> te, </w:t>
      </w:r>
      <w:r w:rsidR="005617BC">
        <w:rPr>
          <w:rFonts w:ascii="Arial" w:hAnsi="Arial" w:cs="Arial"/>
          <w:sz w:val="24"/>
          <w:szCs w:val="24"/>
        </w:rPr>
        <w:t xml:space="preserve">które przyczynią się do sprawniejszej realizacji działań Programu w sytuacji dalszego </w:t>
      </w:r>
      <w:r w:rsidR="00F7774E">
        <w:rPr>
          <w:rFonts w:ascii="Arial" w:hAnsi="Arial" w:cs="Arial"/>
          <w:sz w:val="24"/>
          <w:szCs w:val="24"/>
        </w:rPr>
        <w:t>rozprzestrzeniania się zarażeń spowodowanych wirusem SARS-CoV-2.</w:t>
      </w:r>
    </w:p>
    <w:p w14:paraId="23A6EF3E" w14:textId="77777777" w:rsidR="00317D01" w:rsidRPr="00317D01" w:rsidRDefault="00317D01" w:rsidP="00317D01">
      <w:pPr>
        <w:pStyle w:val="Akapitzlist"/>
        <w:spacing w:line="360" w:lineRule="auto"/>
        <w:jc w:val="both"/>
        <w:rPr>
          <w:rFonts w:ascii="Arial" w:hAnsi="Arial" w:cs="Arial"/>
          <w:sz w:val="24"/>
          <w:szCs w:val="24"/>
        </w:rPr>
      </w:pPr>
    </w:p>
    <w:p w14:paraId="4E0D7138" w14:textId="77777777" w:rsidR="005846D8" w:rsidRDefault="005846D8" w:rsidP="00191087">
      <w:pPr>
        <w:pStyle w:val="Akapitzlist"/>
        <w:numPr>
          <w:ilvl w:val="0"/>
          <w:numId w:val="1"/>
        </w:numPr>
        <w:spacing w:line="360" w:lineRule="auto"/>
        <w:jc w:val="both"/>
        <w:rPr>
          <w:rFonts w:ascii="Arial" w:hAnsi="Arial" w:cs="Arial"/>
          <w:sz w:val="24"/>
          <w:szCs w:val="24"/>
        </w:rPr>
      </w:pPr>
      <w:r w:rsidRPr="00317D01">
        <w:rPr>
          <w:rFonts w:ascii="Arial" w:hAnsi="Arial" w:cs="Arial"/>
          <w:sz w:val="24"/>
          <w:szCs w:val="24"/>
        </w:rPr>
        <w:t>Uzasadnienie stanowiska</w:t>
      </w:r>
    </w:p>
    <w:p w14:paraId="0BA72819" w14:textId="77777777" w:rsidR="00703A85" w:rsidRPr="00317D01" w:rsidRDefault="00703A85" w:rsidP="00703A85">
      <w:pPr>
        <w:pStyle w:val="Akapitzlist"/>
        <w:spacing w:line="360" w:lineRule="auto"/>
        <w:jc w:val="both"/>
        <w:rPr>
          <w:rFonts w:ascii="Arial" w:hAnsi="Arial" w:cs="Arial"/>
          <w:sz w:val="24"/>
          <w:szCs w:val="24"/>
        </w:rPr>
      </w:pPr>
    </w:p>
    <w:p w14:paraId="7FF2EE1D" w14:textId="3F24A3EF" w:rsidR="00703A85" w:rsidRDefault="00914618" w:rsidP="00317D01">
      <w:pPr>
        <w:pStyle w:val="Akapitzlist"/>
        <w:numPr>
          <w:ilvl w:val="1"/>
          <w:numId w:val="1"/>
        </w:numPr>
        <w:spacing w:line="360" w:lineRule="auto"/>
        <w:ind w:left="284"/>
        <w:jc w:val="both"/>
        <w:rPr>
          <w:rFonts w:ascii="Arial" w:hAnsi="Arial" w:cs="Arial"/>
          <w:sz w:val="24"/>
          <w:szCs w:val="24"/>
        </w:rPr>
      </w:pPr>
      <w:r w:rsidRPr="00703A85">
        <w:rPr>
          <w:rFonts w:ascii="Arial" w:hAnsi="Arial" w:cs="Arial"/>
          <w:b/>
          <w:sz w:val="24"/>
          <w:szCs w:val="24"/>
        </w:rPr>
        <w:t>LP. zgłoszenia</w:t>
      </w:r>
      <w:r w:rsidR="00146D43" w:rsidRPr="00703A85">
        <w:rPr>
          <w:rFonts w:ascii="Arial" w:hAnsi="Arial" w:cs="Arial"/>
          <w:b/>
          <w:sz w:val="24"/>
          <w:szCs w:val="24"/>
        </w:rPr>
        <w:t>:</w:t>
      </w:r>
      <w:r w:rsidRPr="00703A85">
        <w:rPr>
          <w:rFonts w:ascii="Arial" w:hAnsi="Arial" w:cs="Arial"/>
          <w:b/>
          <w:sz w:val="24"/>
          <w:szCs w:val="24"/>
        </w:rPr>
        <w:t xml:space="preserve"> 1</w:t>
      </w:r>
      <w:r w:rsidR="00146D43" w:rsidRPr="00703A85">
        <w:rPr>
          <w:rFonts w:ascii="Arial" w:hAnsi="Arial" w:cs="Arial"/>
          <w:b/>
          <w:sz w:val="24"/>
          <w:szCs w:val="24"/>
        </w:rPr>
        <w:t>,</w:t>
      </w:r>
      <w:r w:rsidRPr="00703A85">
        <w:rPr>
          <w:rFonts w:ascii="Arial" w:hAnsi="Arial" w:cs="Arial"/>
          <w:b/>
          <w:sz w:val="24"/>
          <w:szCs w:val="24"/>
        </w:rPr>
        <w:t xml:space="preserve"> </w:t>
      </w:r>
      <w:r w:rsidR="00317D01" w:rsidRPr="00703A85">
        <w:rPr>
          <w:rFonts w:ascii="Arial" w:hAnsi="Arial" w:cs="Arial"/>
          <w:b/>
          <w:sz w:val="24"/>
          <w:szCs w:val="24"/>
        </w:rPr>
        <w:t>Uwaga nr  1</w:t>
      </w:r>
      <w:r w:rsidR="00317D01" w:rsidRPr="00703A85">
        <w:rPr>
          <w:rFonts w:ascii="Arial" w:hAnsi="Arial" w:cs="Arial"/>
          <w:sz w:val="24"/>
          <w:szCs w:val="24"/>
        </w:rPr>
        <w:t xml:space="preserve"> – odrzucenie proponowanej zmiany.</w:t>
      </w:r>
      <w:r w:rsidRPr="00703A85">
        <w:rPr>
          <w:rFonts w:ascii="Arial" w:hAnsi="Arial" w:cs="Arial"/>
          <w:sz w:val="24"/>
          <w:szCs w:val="24"/>
        </w:rPr>
        <w:t xml:space="preserve"> W ramach Programu uczestniczyć będą mogły dwa sołectwa, jedno w perspektywie na lata 2021-2023, drugie w latach 2024-2025, zgłoszenie dwóch sołectw w pierwszym roku jest nieuzasadnione również w kontekście utrudnionego procesu przeprowadzenia warsztatów w </w:t>
      </w:r>
      <w:r w:rsidR="00F7774E">
        <w:rPr>
          <w:rFonts w:ascii="Arial" w:hAnsi="Arial" w:cs="Arial"/>
          <w:sz w:val="24"/>
          <w:szCs w:val="24"/>
        </w:rPr>
        <w:t>związku z zarażeniami wirusem SARS-CoV-2.</w:t>
      </w:r>
    </w:p>
    <w:p w14:paraId="255BE9A1" w14:textId="3EAAB8B6" w:rsidR="00703A85" w:rsidRDefault="00914618" w:rsidP="00317D01">
      <w:pPr>
        <w:pStyle w:val="Akapitzlist"/>
        <w:numPr>
          <w:ilvl w:val="1"/>
          <w:numId w:val="1"/>
        </w:numPr>
        <w:spacing w:line="360" w:lineRule="auto"/>
        <w:ind w:left="284"/>
        <w:jc w:val="both"/>
        <w:rPr>
          <w:rFonts w:ascii="Arial" w:hAnsi="Arial" w:cs="Arial"/>
          <w:sz w:val="24"/>
          <w:szCs w:val="24"/>
        </w:rPr>
      </w:pPr>
      <w:r w:rsidRPr="00703A85">
        <w:rPr>
          <w:rFonts w:ascii="Arial" w:hAnsi="Arial" w:cs="Arial"/>
          <w:b/>
          <w:sz w:val="24"/>
          <w:szCs w:val="24"/>
        </w:rPr>
        <w:t>LP. zgłoszenia</w:t>
      </w:r>
      <w:r w:rsidR="00146D43" w:rsidRPr="00703A85">
        <w:rPr>
          <w:rFonts w:ascii="Arial" w:hAnsi="Arial" w:cs="Arial"/>
          <w:b/>
          <w:sz w:val="24"/>
          <w:szCs w:val="24"/>
        </w:rPr>
        <w:t>:</w:t>
      </w:r>
      <w:r w:rsidRPr="00703A85">
        <w:rPr>
          <w:rFonts w:ascii="Arial" w:hAnsi="Arial" w:cs="Arial"/>
          <w:b/>
          <w:sz w:val="24"/>
          <w:szCs w:val="24"/>
        </w:rPr>
        <w:t xml:space="preserve"> 1</w:t>
      </w:r>
      <w:r w:rsidR="00146D43" w:rsidRPr="00703A85">
        <w:rPr>
          <w:rFonts w:ascii="Arial" w:hAnsi="Arial" w:cs="Arial"/>
          <w:b/>
          <w:sz w:val="24"/>
          <w:szCs w:val="24"/>
        </w:rPr>
        <w:t>,</w:t>
      </w:r>
      <w:r w:rsidRPr="00703A85">
        <w:rPr>
          <w:rFonts w:ascii="Arial" w:hAnsi="Arial" w:cs="Arial"/>
          <w:b/>
          <w:sz w:val="24"/>
          <w:szCs w:val="24"/>
        </w:rPr>
        <w:t xml:space="preserve"> Uwaga nr 2</w:t>
      </w:r>
      <w:r w:rsidRPr="00703A85">
        <w:rPr>
          <w:rFonts w:ascii="Arial" w:hAnsi="Arial" w:cs="Arial"/>
          <w:sz w:val="24"/>
          <w:szCs w:val="24"/>
        </w:rPr>
        <w:t xml:space="preserve"> – odrzucenie proponowanej zmiany. W ramach Budżetu Programu Samorząd dysponuje określoną pulą środków pieniężnych </w:t>
      </w:r>
      <w:r w:rsidR="00703A85">
        <w:rPr>
          <w:rFonts w:ascii="Arial" w:hAnsi="Arial" w:cs="Arial"/>
          <w:sz w:val="24"/>
          <w:szCs w:val="24"/>
        </w:rPr>
        <w:br/>
      </w:r>
      <w:r w:rsidRPr="00703A85">
        <w:rPr>
          <w:rFonts w:ascii="Arial" w:hAnsi="Arial" w:cs="Arial"/>
          <w:sz w:val="24"/>
          <w:szCs w:val="24"/>
        </w:rPr>
        <w:t>w ramach, których można udzielić dotacji.</w:t>
      </w:r>
    </w:p>
    <w:p w14:paraId="362A0B48" w14:textId="77777777" w:rsidR="00703A85" w:rsidRDefault="00914618" w:rsidP="00317D01">
      <w:pPr>
        <w:pStyle w:val="Akapitzlist"/>
        <w:numPr>
          <w:ilvl w:val="1"/>
          <w:numId w:val="1"/>
        </w:numPr>
        <w:spacing w:line="360" w:lineRule="auto"/>
        <w:ind w:left="284"/>
        <w:jc w:val="both"/>
        <w:rPr>
          <w:rFonts w:ascii="Arial" w:hAnsi="Arial" w:cs="Arial"/>
          <w:sz w:val="24"/>
          <w:szCs w:val="24"/>
        </w:rPr>
      </w:pPr>
      <w:r w:rsidRPr="00703A85">
        <w:rPr>
          <w:rFonts w:ascii="Arial" w:hAnsi="Arial" w:cs="Arial"/>
          <w:b/>
          <w:sz w:val="24"/>
          <w:szCs w:val="24"/>
        </w:rPr>
        <w:t>LP. zgłoszenia</w:t>
      </w:r>
      <w:r w:rsidR="00146D43" w:rsidRPr="00703A85">
        <w:rPr>
          <w:rFonts w:ascii="Arial" w:hAnsi="Arial" w:cs="Arial"/>
          <w:b/>
          <w:sz w:val="24"/>
          <w:szCs w:val="24"/>
        </w:rPr>
        <w:t>:</w:t>
      </w:r>
      <w:r w:rsidRPr="00703A85">
        <w:rPr>
          <w:rFonts w:ascii="Arial" w:hAnsi="Arial" w:cs="Arial"/>
          <w:b/>
          <w:sz w:val="24"/>
          <w:szCs w:val="24"/>
        </w:rPr>
        <w:t xml:space="preserve"> 1</w:t>
      </w:r>
      <w:r w:rsidR="00146D43" w:rsidRPr="00703A85">
        <w:rPr>
          <w:rFonts w:ascii="Arial" w:hAnsi="Arial" w:cs="Arial"/>
          <w:b/>
          <w:sz w:val="24"/>
          <w:szCs w:val="24"/>
        </w:rPr>
        <w:t>,</w:t>
      </w:r>
      <w:r w:rsidRPr="00703A85">
        <w:rPr>
          <w:rFonts w:ascii="Arial" w:hAnsi="Arial" w:cs="Arial"/>
          <w:b/>
          <w:sz w:val="24"/>
          <w:szCs w:val="24"/>
        </w:rPr>
        <w:t xml:space="preserve"> Uwaga nr 3</w:t>
      </w:r>
      <w:r w:rsidRPr="00703A85">
        <w:rPr>
          <w:rFonts w:ascii="Arial" w:hAnsi="Arial" w:cs="Arial"/>
          <w:sz w:val="24"/>
          <w:szCs w:val="24"/>
        </w:rPr>
        <w:t xml:space="preserve"> – odrzucenie proponowanej zmiany. Niezasadne jest wprowadzanie większego zakresu ograniczeń dla sołectw, </w:t>
      </w:r>
      <w:r w:rsidR="00146D43" w:rsidRPr="00703A85">
        <w:rPr>
          <w:rFonts w:ascii="Arial" w:hAnsi="Arial" w:cs="Arial"/>
          <w:sz w:val="24"/>
          <w:szCs w:val="24"/>
        </w:rPr>
        <w:t>ograniczałoby to dostępność Programu.</w:t>
      </w:r>
    </w:p>
    <w:p w14:paraId="232D0E8D" w14:textId="77777777" w:rsidR="00703A85" w:rsidRDefault="00E232BE" w:rsidP="00317D01">
      <w:pPr>
        <w:pStyle w:val="Akapitzlist"/>
        <w:numPr>
          <w:ilvl w:val="1"/>
          <w:numId w:val="1"/>
        </w:numPr>
        <w:spacing w:line="360" w:lineRule="auto"/>
        <w:ind w:left="284"/>
        <w:jc w:val="both"/>
        <w:rPr>
          <w:rFonts w:ascii="Arial" w:hAnsi="Arial" w:cs="Arial"/>
          <w:sz w:val="24"/>
          <w:szCs w:val="24"/>
        </w:rPr>
      </w:pPr>
      <w:r w:rsidRPr="00703A85">
        <w:rPr>
          <w:rFonts w:ascii="Arial" w:hAnsi="Arial" w:cs="Arial"/>
          <w:b/>
          <w:sz w:val="24"/>
          <w:szCs w:val="24"/>
        </w:rPr>
        <w:t>LP. zgłoszenia</w:t>
      </w:r>
      <w:r w:rsidR="00146D43" w:rsidRPr="00703A85">
        <w:rPr>
          <w:rFonts w:ascii="Arial" w:hAnsi="Arial" w:cs="Arial"/>
          <w:b/>
          <w:sz w:val="24"/>
          <w:szCs w:val="24"/>
        </w:rPr>
        <w:t>:</w:t>
      </w:r>
      <w:r w:rsidRPr="00703A85">
        <w:rPr>
          <w:rFonts w:ascii="Arial" w:hAnsi="Arial" w:cs="Arial"/>
          <w:b/>
          <w:sz w:val="24"/>
          <w:szCs w:val="24"/>
        </w:rPr>
        <w:t xml:space="preserve"> 2</w:t>
      </w:r>
      <w:r w:rsidR="00146D43" w:rsidRPr="00703A85">
        <w:rPr>
          <w:rFonts w:ascii="Arial" w:hAnsi="Arial" w:cs="Arial"/>
          <w:b/>
          <w:sz w:val="24"/>
          <w:szCs w:val="24"/>
        </w:rPr>
        <w:t>,</w:t>
      </w:r>
      <w:r w:rsidR="00914618" w:rsidRPr="00703A85">
        <w:rPr>
          <w:rFonts w:ascii="Arial" w:hAnsi="Arial" w:cs="Arial"/>
          <w:b/>
          <w:sz w:val="24"/>
          <w:szCs w:val="24"/>
        </w:rPr>
        <w:t xml:space="preserve"> Uwaga nr  4</w:t>
      </w:r>
      <w:r w:rsidR="00914618" w:rsidRPr="00703A85">
        <w:rPr>
          <w:rFonts w:ascii="Arial" w:hAnsi="Arial" w:cs="Arial"/>
          <w:sz w:val="24"/>
          <w:szCs w:val="24"/>
        </w:rPr>
        <w:t xml:space="preserve"> – odrzucenie proponowanej zmiany. </w:t>
      </w:r>
      <w:r w:rsidR="00390F72" w:rsidRPr="00703A85">
        <w:rPr>
          <w:rFonts w:ascii="Arial" w:hAnsi="Arial" w:cs="Arial"/>
          <w:sz w:val="24"/>
          <w:szCs w:val="24"/>
        </w:rPr>
        <w:t>Z uwagi na pięcioletnią perspektywę Programu zasadne jest aby utrzymać 3 i 2 letnią cykliczność udziału sołectw.</w:t>
      </w:r>
    </w:p>
    <w:p w14:paraId="573FB726" w14:textId="21555020" w:rsidR="00703A85" w:rsidRDefault="00E232BE" w:rsidP="00317D01">
      <w:pPr>
        <w:pStyle w:val="Akapitzlist"/>
        <w:numPr>
          <w:ilvl w:val="1"/>
          <w:numId w:val="1"/>
        </w:numPr>
        <w:spacing w:line="360" w:lineRule="auto"/>
        <w:ind w:left="284"/>
        <w:jc w:val="both"/>
        <w:rPr>
          <w:rFonts w:ascii="Arial" w:hAnsi="Arial" w:cs="Arial"/>
          <w:sz w:val="24"/>
          <w:szCs w:val="24"/>
        </w:rPr>
      </w:pPr>
      <w:r w:rsidRPr="00703A85">
        <w:rPr>
          <w:rFonts w:ascii="Arial" w:hAnsi="Arial" w:cs="Arial"/>
          <w:b/>
          <w:sz w:val="24"/>
          <w:szCs w:val="24"/>
        </w:rPr>
        <w:t>LP. zgłoszenia</w:t>
      </w:r>
      <w:r w:rsidR="00146D43" w:rsidRPr="00703A85">
        <w:rPr>
          <w:rFonts w:ascii="Arial" w:hAnsi="Arial" w:cs="Arial"/>
          <w:b/>
          <w:sz w:val="24"/>
          <w:szCs w:val="24"/>
        </w:rPr>
        <w:t>:</w:t>
      </w:r>
      <w:r w:rsidRPr="00703A85">
        <w:rPr>
          <w:rFonts w:ascii="Arial" w:hAnsi="Arial" w:cs="Arial"/>
          <w:b/>
          <w:sz w:val="24"/>
          <w:szCs w:val="24"/>
        </w:rPr>
        <w:t xml:space="preserve"> 3</w:t>
      </w:r>
      <w:r w:rsidR="00146D43" w:rsidRPr="00703A85">
        <w:rPr>
          <w:rFonts w:ascii="Arial" w:hAnsi="Arial" w:cs="Arial"/>
          <w:b/>
          <w:sz w:val="24"/>
          <w:szCs w:val="24"/>
        </w:rPr>
        <w:t>,</w:t>
      </w:r>
      <w:r w:rsidR="00390F72" w:rsidRPr="00703A85">
        <w:rPr>
          <w:rFonts w:ascii="Arial" w:hAnsi="Arial" w:cs="Arial"/>
          <w:b/>
          <w:sz w:val="24"/>
          <w:szCs w:val="24"/>
        </w:rPr>
        <w:t xml:space="preserve"> Uwaga nr  5</w:t>
      </w:r>
      <w:r w:rsidR="00390F72" w:rsidRPr="00703A85">
        <w:rPr>
          <w:rFonts w:ascii="Arial" w:hAnsi="Arial" w:cs="Arial"/>
          <w:sz w:val="24"/>
          <w:szCs w:val="24"/>
        </w:rPr>
        <w:t xml:space="preserve"> – odrzucenie proponowanej zmiany. Nie ma konieczności wprowadzania tego typu zapisu do Programu z uwagi</w:t>
      </w:r>
      <w:r w:rsidR="00F7774E">
        <w:rPr>
          <w:rFonts w:ascii="Arial" w:hAnsi="Arial" w:cs="Arial"/>
          <w:sz w:val="24"/>
          <w:szCs w:val="24"/>
        </w:rPr>
        <w:t xml:space="preserve"> na to</w:t>
      </w:r>
      <w:r w:rsidR="00390F72" w:rsidRPr="00703A85">
        <w:rPr>
          <w:rFonts w:ascii="Arial" w:hAnsi="Arial" w:cs="Arial"/>
          <w:sz w:val="24"/>
          <w:szCs w:val="24"/>
        </w:rPr>
        <w:t xml:space="preserve">, że jeśli </w:t>
      </w:r>
      <w:r w:rsidR="00390F72" w:rsidRPr="00703A85">
        <w:rPr>
          <w:rFonts w:ascii="Arial" w:hAnsi="Arial" w:cs="Arial"/>
          <w:sz w:val="24"/>
          <w:szCs w:val="24"/>
        </w:rPr>
        <w:lastRenderedPageBreak/>
        <w:t>sołectwo spełni wymagania dotyczące przystąpienia do Programu to będzie w nim uczestniczyć.</w:t>
      </w:r>
      <w:r w:rsidR="00F7774E">
        <w:rPr>
          <w:rFonts w:ascii="Arial" w:hAnsi="Arial" w:cs="Arial"/>
          <w:sz w:val="24"/>
          <w:szCs w:val="24"/>
        </w:rPr>
        <w:t xml:space="preserve"> Proponowana uwaga nie jest zgodna z założeniami programowymi.</w:t>
      </w:r>
    </w:p>
    <w:p w14:paraId="530AA2A1" w14:textId="77777777" w:rsidR="00703A85" w:rsidRDefault="00A36D77" w:rsidP="00317D01">
      <w:pPr>
        <w:pStyle w:val="Akapitzlist"/>
        <w:numPr>
          <w:ilvl w:val="1"/>
          <w:numId w:val="1"/>
        </w:numPr>
        <w:spacing w:line="360" w:lineRule="auto"/>
        <w:ind w:left="284"/>
        <w:jc w:val="both"/>
        <w:rPr>
          <w:rFonts w:ascii="Arial" w:hAnsi="Arial" w:cs="Arial"/>
          <w:sz w:val="24"/>
          <w:szCs w:val="24"/>
        </w:rPr>
      </w:pPr>
      <w:r w:rsidRPr="00703A85">
        <w:rPr>
          <w:rFonts w:ascii="Arial" w:hAnsi="Arial" w:cs="Arial"/>
          <w:b/>
          <w:sz w:val="24"/>
          <w:szCs w:val="24"/>
        </w:rPr>
        <w:t>LP. zgłoszenia</w:t>
      </w:r>
      <w:r w:rsidR="00146D43" w:rsidRPr="00703A85">
        <w:rPr>
          <w:rFonts w:ascii="Arial" w:hAnsi="Arial" w:cs="Arial"/>
          <w:b/>
          <w:sz w:val="24"/>
          <w:szCs w:val="24"/>
        </w:rPr>
        <w:t>:</w:t>
      </w:r>
      <w:r w:rsidRPr="00703A85">
        <w:rPr>
          <w:rFonts w:ascii="Arial" w:hAnsi="Arial" w:cs="Arial"/>
          <w:b/>
          <w:sz w:val="24"/>
          <w:szCs w:val="24"/>
        </w:rPr>
        <w:t xml:space="preserve"> 6</w:t>
      </w:r>
      <w:r w:rsidR="00146D43" w:rsidRPr="00703A85">
        <w:rPr>
          <w:rFonts w:ascii="Arial" w:hAnsi="Arial" w:cs="Arial"/>
          <w:b/>
          <w:sz w:val="24"/>
          <w:szCs w:val="24"/>
        </w:rPr>
        <w:t>,</w:t>
      </w:r>
      <w:r w:rsidRPr="00703A85">
        <w:rPr>
          <w:rFonts w:ascii="Arial" w:hAnsi="Arial" w:cs="Arial"/>
          <w:b/>
          <w:sz w:val="24"/>
          <w:szCs w:val="24"/>
        </w:rPr>
        <w:t xml:space="preserve"> Uwaga nr  9 i 10</w:t>
      </w:r>
      <w:r w:rsidRPr="00703A85">
        <w:rPr>
          <w:rFonts w:ascii="Arial" w:hAnsi="Arial" w:cs="Arial"/>
          <w:sz w:val="24"/>
          <w:szCs w:val="24"/>
        </w:rPr>
        <w:t xml:space="preserve"> – odrzucenie proponowanej zmiany. Przepisy programowe nie wymagają wnoszenia takiego zapisu, przedmiotowa propozycja uwzględniana będzie w szczegółowych warunkach naboru na dany rok.</w:t>
      </w:r>
    </w:p>
    <w:p w14:paraId="606F2409" w14:textId="77777777" w:rsidR="00703A85" w:rsidRDefault="00A36D77" w:rsidP="00A36D77">
      <w:pPr>
        <w:pStyle w:val="Akapitzlist"/>
        <w:numPr>
          <w:ilvl w:val="1"/>
          <w:numId w:val="1"/>
        </w:numPr>
        <w:spacing w:line="360" w:lineRule="auto"/>
        <w:ind w:left="284"/>
        <w:jc w:val="both"/>
        <w:rPr>
          <w:rFonts w:ascii="Arial" w:hAnsi="Arial" w:cs="Arial"/>
          <w:sz w:val="24"/>
          <w:szCs w:val="24"/>
        </w:rPr>
      </w:pPr>
      <w:r w:rsidRPr="00703A85">
        <w:rPr>
          <w:rFonts w:ascii="Arial" w:hAnsi="Arial" w:cs="Arial"/>
          <w:b/>
          <w:sz w:val="24"/>
          <w:szCs w:val="24"/>
        </w:rPr>
        <w:t>LP. zgłoszenia</w:t>
      </w:r>
      <w:r w:rsidR="00146D43" w:rsidRPr="00703A85">
        <w:rPr>
          <w:rFonts w:ascii="Arial" w:hAnsi="Arial" w:cs="Arial"/>
          <w:b/>
          <w:sz w:val="24"/>
          <w:szCs w:val="24"/>
        </w:rPr>
        <w:t>:</w:t>
      </w:r>
      <w:r w:rsidRPr="00703A85">
        <w:rPr>
          <w:rFonts w:ascii="Arial" w:hAnsi="Arial" w:cs="Arial"/>
          <w:b/>
          <w:sz w:val="24"/>
          <w:szCs w:val="24"/>
        </w:rPr>
        <w:t xml:space="preserve"> 6</w:t>
      </w:r>
      <w:r w:rsidR="00146D43" w:rsidRPr="00703A85">
        <w:rPr>
          <w:rFonts w:ascii="Arial" w:hAnsi="Arial" w:cs="Arial"/>
          <w:b/>
          <w:sz w:val="24"/>
          <w:szCs w:val="24"/>
        </w:rPr>
        <w:t>,</w:t>
      </w:r>
      <w:r w:rsidRPr="00703A85">
        <w:rPr>
          <w:rFonts w:ascii="Arial" w:hAnsi="Arial" w:cs="Arial"/>
          <w:b/>
          <w:sz w:val="24"/>
          <w:szCs w:val="24"/>
        </w:rPr>
        <w:t xml:space="preserve"> Uwaga nr  11 i 12</w:t>
      </w:r>
      <w:r w:rsidRPr="00703A85">
        <w:rPr>
          <w:rFonts w:ascii="Arial" w:hAnsi="Arial" w:cs="Arial"/>
          <w:sz w:val="24"/>
          <w:szCs w:val="24"/>
        </w:rPr>
        <w:t xml:space="preserve"> – odrzucenie proponowanej zmiany. Przedmiotowe propozycje dotyczące zniesienia wyłączeń nie wpłyną na sprawną realizację zadań. Duże inwestycje nie wpisują</w:t>
      </w:r>
      <w:r w:rsidR="00146D43" w:rsidRPr="00703A85">
        <w:rPr>
          <w:rFonts w:ascii="Arial" w:hAnsi="Arial" w:cs="Arial"/>
          <w:sz w:val="24"/>
          <w:szCs w:val="24"/>
        </w:rPr>
        <w:t xml:space="preserve"> się w charakter Programu,</w:t>
      </w:r>
      <w:r w:rsidRPr="00703A85">
        <w:rPr>
          <w:rFonts w:ascii="Arial" w:hAnsi="Arial" w:cs="Arial"/>
          <w:sz w:val="24"/>
          <w:szCs w:val="24"/>
        </w:rPr>
        <w:t xml:space="preserve"> mogą być</w:t>
      </w:r>
      <w:r w:rsidR="00146D43" w:rsidRPr="00703A85">
        <w:rPr>
          <w:rFonts w:ascii="Arial" w:hAnsi="Arial" w:cs="Arial"/>
          <w:sz w:val="24"/>
          <w:szCs w:val="24"/>
        </w:rPr>
        <w:t xml:space="preserve"> bowiem</w:t>
      </w:r>
      <w:r w:rsidRPr="00703A85">
        <w:rPr>
          <w:rFonts w:ascii="Arial" w:hAnsi="Arial" w:cs="Arial"/>
          <w:sz w:val="24"/>
          <w:szCs w:val="24"/>
        </w:rPr>
        <w:t xml:space="preserve"> nieosiągalne do zrealizowania z uwagi na duże koszty i </w:t>
      </w:r>
      <w:r w:rsidR="00146D43" w:rsidRPr="00703A85">
        <w:rPr>
          <w:rFonts w:ascii="Arial" w:hAnsi="Arial" w:cs="Arial"/>
          <w:sz w:val="24"/>
          <w:szCs w:val="24"/>
        </w:rPr>
        <w:t xml:space="preserve">długi </w:t>
      </w:r>
      <w:r w:rsidRPr="00703A85">
        <w:rPr>
          <w:rFonts w:ascii="Arial" w:hAnsi="Arial" w:cs="Arial"/>
          <w:sz w:val="24"/>
          <w:szCs w:val="24"/>
        </w:rPr>
        <w:t>czas realizacji</w:t>
      </w:r>
      <w:r w:rsidR="00146D43" w:rsidRPr="00703A85">
        <w:rPr>
          <w:rFonts w:ascii="Arial" w:hAnsi="Arial" w:cs="Arial"/>
          <w:sz w:val="24"/>
          <w:szCs w:val="24"/>
        </w:rPr>
        <w:t>.</w:t>
      </w:r>
    </w:p>
    <w:p w14:paraId="70E0E780" w14:textId="367CE7EC" w:rsidR="00703A85" w:rsidRDefault="00E232BE" w:rsidP="00317D01">
      <w:pPr>
        <w:pStyle w:val="Akapitzlist"/>
        <w:numPr>
          <w:ilvl w:val="1"/>
          <w:numId w:val="1"/>
        </w:numPr>
        <w:spacing w:line="360" w:lineRule="auto"/>
        <w:ind w:left="284"/>
        <w:jc w:val="both"/>
        <w:rPr>
          <w:rFonts w:ascii="Arial" w:hAnsi="Arial" w:cs="Arial"/>
          <w:sz w:val="24"/>
          <w:szCs w:val="24"/>
        </w:rPr>
      </w:pPr>
      <w:r w:rsidRPr="00703A85">
        <w:rPr>
          <w:rFonts w:ascii="Arial" w:hAnsi="Arial" w:cs="Arial"/>
          <w:b/>
          <w:sz w:val="24"/>
          <w:szCs w:val="24"/>
        </w:rPr>
        <w:t>LP. zgłoszenia</w:t>
      </w:r>
      <w:r w:rsidR="00146D43" w:rsidRPr="00703A85">
        <w:rPr>
          <w:rFonts w:ascii="Arial" w:hAnsi="Arial" w:cs="Arial"/>
          <w:b/>
          <w:sz w:val="24"/>
          <w:szCs w:val="24"/>
        </w:rPr>
        <w:t>:</w:t>
      </w:r>
      <w:r w:rsidRPr="00703A85">
        <w:rPr>
          <w:rFonts w:ascii="Arial" w:hAnsi="Arial" w:cs="Arial"/>
          <w:b/>
          <w:sz w:val="24"/>
          <w:szCs w:val="24"/>
        </w:rPr>
        <w:t xml:space="preserve"> 4</w:t>
      </w:r>
      <w:r w:rsidR="00A36D77" w:rsidRPr="00703A85">
        <w:rPr>
          <w:rFonts w:ascii="Arial" w:hAnsi="Arial" w:cs="Arial"/>
          <w:b/>
          <w:sz w:val="24"/>
          <w:szCs w:val="24"/>
        </w:rPr>
        <w:t>, 5, 7</w:t>
      </w:r>
      <w:r w:rsidR="00146D43" w:rsidRPr="00703A85">
        <w:rPr>
          <w:rFonts w:ascii="Arial" w:hAnsi="Arial" w:cs="Arial"/>
          <w:b/>
          <w:sz w:val="24"/>
          <w:szCs w:val="24"/>
        </w:rPr>
        <w:t>,</w:t>
      </w:r>
      <w:r w:rsidR="00A36D77" w:rsidRPr="00703A85">
        <w:rPr>
          <w:rFonts w:ascii="Arial" w:hAnsi="Arial" w:cs="Arial"/>
          <w:b/>
          <w:sz w:val="24"/>
          <w:szCs w:val="24"/>
        </w:rPr>
        <w:t xml:space="preserve"> Uwaga nr  6, 8 i 13</w:t>
      </w:r>
      <w:r w:rsidR="00A36D77" w:rsidRPr="00703A85">
        <w:rPr>
          <w:rFonts w:ascii="Arial" w:hAnsi="Arial" w:cs="Arial"/>
          <w:sz w:val="24"/>
          <w:szCs w:val="24"/>
        </w:rPr>
        <w:t xml:space="preserve"> – przyjęcie proponowanej zmiany. </w:t>
      </w:r>
      <w:r w:rsidR="00703A85">
        <w:rPr>
          <w:rFonts w:ascii="Arial" w:hAnsi="Arial" w:cs="Arial"/>
          <w:sz w:val="24"/>
          <w:szCs w:val="24"/>
        </w:rPr>
        <w:br/>
      </w:r>
      <w:r w:rsidR="00A36D77" w:rsidRPr="00703A85">
        <w:rPr>
          <w:rFonts w:ascii="Arial" w:hAnsi="Arial" w:cs="Arial"/>
          <w:sz w:val="24"/>
          <w:szCs w:val="24"/>
        </w:rPr>
        <w:t xml:space="preserve">Z uwagi na występującą sytuację epidemiologiczną zasadne jest wprowadzenie niniejszej zmiany. Zniesiono obowiązek podejmowania </w:t>
      </w:r>
      <w:r w:rsidR="00BE1722" w:rsidRPr="00703A85">
        <w:rPr>
          <w:rFonts w:ascii="Arial" w:hAnsi="Arial" w:cs="Arial"/>
          <w:sz w:val="24"/>
          <w:szCs w:val="24"/>
        </w:rPr>
        <w:t>uchwał zebrań wiejskich. Zastąpi je z</w:t>
      </w:r>
      <w:r w:rsidR="00A36D77" w:rsidRPr="00703A85">
        <w:rPr>
          <w:rFonts w:ascii="Arial" w:hAnsi="Arial" w:cs="Arial"/>
          <w:sz w:val="24"/>
          <w:szCs w:val="24"/>
        </w:rPr>
        <w:t xml:space="preserve">głoszenie wniosku </w:t>
      </w:r>
      <w:r w:rsidR="00BE1722" w:rsidRPr="00703A85">
        <w:rPr>
          <w:rFonts w:ascii="Arial" w:hAnsi="Arial" w:cs="Arial"/>
          <w:sz w:val="24"/>
          <w:szCs w:val="24"/>
        </w:rPr>
        <w:t>przez Radę Sołecką oraz podjęcie na tej podstawie uchwały rady gminy.</w:t>
      </w:r>
    </w:p>
    <w:p w14:paraId="77F6B446" w14:textId="7F1E0B76" w:rsidR="00317D01" w:rsidRPr="00703A85" w:rsidRDefault="00E232BE" w:rsidP="00317D01">
      <w:pPr>
        <w:pStyle w:val="Akapitzlist"/>
        <w:numPr>
          <w:ilvl w:val="1"/>
          <w:numId w:val="1"/>
        </w:numPr>
        <w:spacing w:line="360" w:lineRule="auto"/>
        <w:ind w:left="284"/>
        <w:jc w:val="both"/>
        <w:rPr>
          <w:rFonts w:ascii="Arial" w:hAnsi="Arial" w:cs="Arial"/>
          <w:sz w:val="24"/>
          <w:szCs w:val="24"/>
        </w:rPr>
      </w:pPr>
      <w:r w:rsidRPr="00703A85">
        <w:rPr>
          <w:rFonts w:ascii="Arial" w:hAnsi="Arial" w:cs="Arial"/>
          <w:b/>
          <w:sz w:val="24"/>
          <w:szCs w:val="24"/>
        </w:rPr>
        <w:t>LP. zgłoszenia</w:t>
      </w:r>
      <w:r w:rsidR="00BE1722" w:rsidRPr="00703A85">
        <w:rPr>
          <w:rFonts w:ascii="Arial" w:hAnsi="Arial" w:cs="Arial"/>
          <w:b/>
          <w:sz w:val="24"/>
          <w:szCs w:val="24"/>
        </w:rPr>
        <w:t>:</w:t>
      </w:r>
      <w:r w:rsidRPr="00703A85">
        <w:rPr>
          <w:rFonts w:ascii="Arial" w:hAnsi="Arial" w:cs="Arial"/>
          <w:b/>
          <w:sz w:val="24"/>
          <w:szCs w:val="24"/>
        </w:rPr>
        <w:t xml:space="preserve"> 4</w:t>
      </w:r>
      <w:r w:rsidR="00BE1722" w:rsidRPr="00703A85">
        <w:rPr>
          <w:rFonts w:ascii="Arial" w:hAnsi="Arial" w:cs="Arial"/>
          <w:b/>
          <w:sz w:val="24"/>
          <w:szCs w:val="24"/>
        </w:rPr>
        <w:t>,</w:t>
      </w:r>
      <w:r w:rsidR="00A36D77" w:rsidRPr="00703A85">
        <w:rPr>
          <w:rFonts w:ascii="Arial" w:hAnsi="Arial" w:cs="Arial"/>
          <w:b/>
          <w:sz w:val="24"/>
          <w:szCs w:val="24"/>
        </w:rPr>
        <w:t xml:space="preserve"> Uwaga nr  7</w:t>
      </w:r>
      <w:r w:rsidR="00A36D77" w:rsidRPr="00703A85">
        <w:rPr>
          <w:rFonts w:ascii="Arial" w:hAnsi="Arial" w:cs="Arial"/>
          <w:sz w:val="24"/>
          <w:szCs w:val="24"/>
        </w:rPr>
        <w:t xml:space="preserve"> – przyjęcie proponowanej zmiany. Z uwagi na występującą sytuację epidemiologiczną zasadne jest wprowadzenie niniejszej zmiany</w:t>
      </w:r>
      <w:r w:rsidR="00BE1722" w:rsidRPr="00703A85">
        <w:rPr>
          <w:rFonts w:ascii="Arial" w:hAnsi="Arial" w:cs="Arial"/>
          <w:sz w:val="24"/>
          <w:szCs w:val="24"/>
        </w:rPr>
        <w:t xml:space="preserve">, dającej możliwość przystąpienia do Programy </w:t>
      </w:r>
      <w:r w:rsidR="00A36D77" w:rsidRPr="00703A85">
        <w:rPr>
          <w:rFonts w:ascii="Arial" w:hAnsi="Arial" w:cs="Arial"/>
          <w:sz w:val="24"/>
          <w:szCs w:val="24"/>
        </w:rPr>
        <w:t>również w roku 2022.</w:t>
      </w:r>
    </w:p>
    <w:sectPr w:rsidR="00317D01" w:rsidRPr="00703A85" w:rsidSect="000704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4EDFC" w14:textId="77777777" w:rsidR="00EC4CA9" w:rsidRDefault="00EC4CA9" w:rsidP="00175124">
      <w:pPr>
        <w:spacing w:after="0" w:line="240" w:lineRule="auto"/>
      </w:pPr>
      <w:r>
        <w:separator/>
      </w:r>
    </w:p>
  </w:endnote>
  <w:endnote w:type="continuationSeparator" w:id="0">
    <w:p w14:paraId="1310F02C" w14:textId="77777777" w:rsidR="00EC4CA9" w:rsidRDefault="00EC4CA9" w:rsidP="0017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15C22" w14:textId="77777777" w:rsidR="00EC4CA9" w:rsidRDefault="00EC4CA9" w:rsidP="00175124">
      <w:pPr>
        <w:spacing w:after="0" w:line="240" w:lineRule="auto"/>
      </w:pPr>
      <w:r>
        <w:separator/>
      </w:r>
    </w:p>
  </w:footnote>
  <w:footnote w:type="continuationSeparator" w:id="0">
    <w:p w14:paraId="52A0177D" w14:textId="77777777" w:rsidR="00EC4CA9" w:rsidRDefault="00EC4CA9" w:rsidP="00175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4E44"/>
    <w:multiLevelType w:val="hybridMultilevel"/>
    <w:tmpl w:val="8EE69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A7227C"/>
    <w:multiLevelType w:val="multilevel"/>
    <w:tmpl w:val="2F845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D7"/>
    <w:rsid w:val="000462FA"/>
    <w:rsid w:val="00054888"/>
    <w:rsid w:val="00070485"/>
    <w:rsid w:val="00076992"/>
    <w:rsid w:val="000E798A"/>
    <w:rsid w:val="000F6FD7"/>
    <w:rsid w:val="00146D43"/>
    <w:rsid w:val="00151845"/>
    <w:rsid w:val="00163558"/>
    <w:rsid w:val="00175124"/>
    <w:rsid w:val="00191087"/>
    <w:rsid w:val="0019215B"/>
    <w:rsid w:val="001A454F"/>
    <w:rsid w:val="001E64EF"/>
    <w:rsid w:val="00245579"/>
    <w:rsid w:val="00245BB9"/>
    <w:rsid w:val="00267408"/>
    <w:rsid w:val="002C3988"/>
    <w:rsid w:val="002C3A0A"/>
    <w:rsid w:val="002C4405"/>
    <w:rsid w:val="002C547F"/>
    <w:rsid w:val="002E216F"/>
    <w:rsid w:val="002F189E"/>
    <w:rsid w:val="002F5F46"/>
    <w:rsid w:val="00317D01"/>
    <w:rsid w:val="00333612"/>
    <w:rsid w:val="00363063"/>
    <w:rsid w:val="00384561"/>
    <w:rsid w:val="00390053"/>
    <w:rsid w:val="00390F72"/>
    <w:rsid w:val="003B2B3C"/>
    <w:rsid w:val="003E3085"/>
    <w:rsid w:val="003E7A51"/>
    <w:rsid w:val="00400D61"/>
    <w:rsid w:val="00430F50"/>
    <w:rsid w:val="0044723F"/>
    <w:rsid w:val="0046108A"/>
    <w:rsid w:val="0049290D"/>
    <w:rsid w:val="004B3B4A"/>
    <w:rsid w:val="004B5A00"/>
    <w:rsid w:val="004E2601"/>
    <w:rsid w:val="005022B8"/>
    <w:rsid w:val="0050258E"/>
    <w:rsid w:val="005313B5"/>
    <w:rsid w:val="0054351E"/>
    <w:rsid w:val="005617BC"/>
    <w:rsid w:val="005846D8"/>
    <w:rsid w:val="005951FD"/>
    <w:rsid w:val="005C7FB2"/>
    <w:rsid w:val="005D18B5"/>
    <w:rsid w:val="005E2107"/>
    <w:rsid w:val="0060030D"/>
    <w:rsid w:val="00643833"/>
    <w:rsid w:val="006C6390"/>
    <w:rsid w:val="006F6907"/>
    <w:rsid w:val="00703A85"/>
    <w:rsid w:val="007534C2"/>
    <w:rsid w:val="0077658E"/>
    <w:rsid w:val="00797D1D"/>
    <w:rsid w:val="007A1E03"/>
    <w:rsid w:val="007E2311"/>
    <w:rsid w:val="008779F7"/>
    <w:rsid w:val="00884EF3"/>
    <w:rsid w:val="0089284E"/>
    <w:rsid w:val="00892E2C"/>
    <w:rsid w:val="008D33CE"/>
    <w:rsid w:val="00914618"/>
    <w:rsid w:val="00924285"/>
    <w:rsid w:val="00957BB0"/>
    <w:rsid w:val="0096091C"/>
    <w:rsid w:val="00982389"/>
    <w:rsid w:val="009C5F11"/>
    <w:rsid w:val="009D7106"/>
    <w:rsid w:val="00A1597D"/>
    <w:rsid w:val="00A36D77"/>
    <w:rsid w:val="00A916D7"/>
    <w:rsid w:val="00AD7916"/>
    <w:rsid w:val="00AE2239"/>
    <w:rsid w:val="00B13B73"/>
    <w:rsid w:val="00B23C42"/>
    <w:rsid w:val="00B3448E"/>
    <w:rsid w:val="00B353C8"/>
    <w:rsid w:val="00B369F2"/>
    <w:rsid w:val="00B573EA"/>
    <w:rsid w:val="00B6021A"/>
    <w:rsid w:val="00B7554D"/>
    <w:rsid w:val="00BA2224"/>
    <w:rsid w:val="00BB077E"/>
    <w:rsid w:val="00BE1722"/>
    <w:rsid w:val="00C07EE0"/>
    <w:rsid w:val="00C1079F"/>
    <w:rsid w:val="00C95709"/>
    <w:rsid w:val="00CC0EC9"/>
    <w:rsid w:val="00CD5B9F"/>
    <w:rsid w:val="00CF695A"/>
    <w:rsid w:val="00D324B1"/>
    <w:rsid w:val="00D5527A"/>
    <w:rsid w:val="00D80065"/>
    <w:rsid w:val="00DB6432"/>
    <w:rsid w:val="00E02233"/>
    <w:rsid w:val="00E03EBD"/>
    <w:rsid w:val="00E232BE"/>
    <w:rsid w:val="00E87E53"/>
    <w:rsid w:val="00EA056B"/>
    <w:rsid w:val="00EC4CA9"/>
    <w:rsid w:val="00F07718"/>
    <w:rsid w:val="00F21B4F"/>
    <w:rsid w:val="00F74C44"/>
    <w:rsid w:val="00F7774E"/>
    <w:rsid w:val="00FB23B2"/>
    <w:rsid w:val="00FC04A1"/>
    <w:rsid w:val="00FD258F"/>
    <w:rsid w:val="00FD39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B9D0"/>
  <w15:docId w15:val="{374DF914-7A6C-497A-A810-3E7ECB65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4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F6FD7"/>
    <w:pPr>
      <w:spacing w:after="0" w:line="360" w:lineRule="auto"/>
      <w:jc w:val="center"/>
    </w:pPr>
    <w:rPr>
      <w:rFonts w:ascii="Times New Roman" w:eastAsia="Times New Roman" w:hAnsi="Times New Roman" w:cs="Times New Roman"/>
      <w:b/>
      <w:sz w:val="28"/>
      <w:szCs w:val="28"/>
      <w:lang w:eastAsia="pl-PL"/>
    </w:rPr>
  </w:style>
  <w:style w:type="character" w:customStyle="1" w:styleId="TytuZnak">
    <w:name w:val="Tytuł Znak"/>
    <w:basedOn w:val="Domylnaczcionkaakapitu"/>
    <w:link w:val="Tytu"/>
    <w:rsid w:val="000F6FD7"/>
    <w:rPr>
      <w:rFonts w:ascii="Times New Roman" w:eastAsia="Times New Roman" w:hAnsi="Times New Roman" w:cs="Times New Roman"/>
      <w:b/>
      <w:sz w:val="28"/>
      <w:szCs w:val="28"/>
      <w:lang w:eastAsia="pl-PL"/>
    </w:rPr>
  </w:style>
  <w:style w:type="paragraph" w:styleId="Akapitzlist">
    <w:name w:val="List Paragraph"/>
    <w:basedOn w:val="Normalny"/>
    <w:uiPriority w:val="34"/>
    <w:qFormat/>
    <w:rsid w:val="000F6FD7"/>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8779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9F7"/>
    <w:rPr>
      <w:rFonts w:ascii="Segoe UI" w:hAnsi="Segoe UI" w:cs="Segoe UI"/>
      <w:sz w:val="18"/>
      <w:szCs w:val="18"/>
    </w:rPr>
  </w:style>
  <w:style w:type="character" w:styleId="Hipercze">
    <w:name w:val="Hyperlink"/>
    <w:basedOn w:val="Domylnaczcionkaakapitu"/>
    <w:uiPriority w:val="99"/>
    <w:unhideWhenUsed/>
    <w:rsid w:val="00384561"/>
    <w:rPr>
      <w:color w:val="0000FF" w:themeColor="hyperlink"/>
      <w:u w:val="single"/>
    </w:rPr>
  </w:style>
  <w:style w:type="paragraph" w:styleId="Nagwek">
    <w:name w:val="header"/>
    <w:basedOn w:val="Normalny"/>
    <w:link w:val="NagwekZnak"/>
    <w:uiPriority w:val="99"/>
    <w:unhideWhenUsed/>
    <w:rsid w:val="001751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124"/>
  </w:style>
  <w:style w:type="paragraph" w:styleId="Stopka">
    <w:name w:val="footer"/>
    <w:basedOn w:val="Normalny"/>
    <w:link w:val="StopkaZnak"/>
    <w:uiPriority w:val="99"/>
    <w:unhideWhenUsed/>
    <w:rsid w:val="001751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nowawsi.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palys@podkarpackie.pl" TargetMode="External"/><Relationship Id="rId4" Type="http://schemas.openxmlformats.org/officeDocument/2006/relationships/settings" Target="settings.xml"/><Relationship Id="rId9" Type="http://schemas.openxmlformats.org/officeDocument/2006/relationships/hyperlink" Target="http://www.odnowawsi.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FDF5-3FFE-4C0E-8F57-0B822321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2794</Words>
  <Characters>16770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Urz Marsz Woj Podk</Company>
  <LinksUpToDate>false</LinksUpToDate>
  <CharactersWithSpaces>19525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b.adamska</dc:creator>
  <cp:keywords/>
  <dc:description/>
  <cp:lastModifiedBy>Kochan-Warowna Iwona</cp:lastModifiedBy>
  <cp:revision>3</cp:revision>
  <cp:lastPrinted>2021-03-19T09:06:00Z</cp:lastPrinted>
  <dcterms:created xsi:type="dcterms:W3CDTF">2021-03-25T10:47:00Z</dcterms:created>
  <dcterms:modified xsi:type="dcterms:W3CDTF">2021-03-25T10:49:00Z</dcterms:modified>
</cp:coreProperties>
</file>